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E1" w:rsidRDefault="00CA58E1" w:rsidP="00CA58E1">
      <w:pPr>
        <w:rPr>
          <w:rFonts w:cstheme="minorHAnsi"/>
          <w:noProof/>
        </w:rPr>
      </w:pPr>
      <w:r>
        <w:rPr>
          <w:rFonts w:cstheme="minorHAnsi"/>
          <w:noProof/>
        </w:rPr>
        <w:drawing>
          <wp:inline distT="0" distB="0" distL="0" distR="0">
            <wp:extent cx="5943600" cy="793750"/>
            <wp:effectExtent l="0" t="0" r="0" b="6350"/>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rsidR="00CA58E1" w:rsidRDefault="000165E4" w:rsidP="00CA58E1">
      <w:pPr>
        <w:jc w:val="center"/>
        <w:rPr>
          <w:rFonts w:cstheme="minorHAnsi"/>
        </w:rPr>
      </w:pPr>
      <w:hyperlink r:id="rId9" w:history="1">
        <w:r w:rsidR="00CA58E1">
          <w:rPr>
            <w:rStyle w:val="Hyperlink"/>
            <w:rFonts w:cstheme="minorHAnsi"/>
          </w:rPr>
          <w:t>http://www.catholicresearch.net</w:t>
        </w:r>
      </w:hyperlink>
    </w:p>
    <w:p w:rsidR="00CA58E1" w:rsidRDefault="00CA58E1" w:rsidP="00CA58E1">
      <w:pPr>
        <w:ind w:left="720"/>
        <w:jc w:val="center"/>
        <w:rPr>
          <w:rFonts w:cstheme="minorHAnsi"/>
          <w:b/>
        </w:rPr>
      </w:pPr>
    </w:p>
    <w:p w:rsidR="00CA58E1" w:rsidRDefault="00CA58E1" w:rsidP="00CA58E1">
      <w:pPr>
        <w:ind w:left="360"/>
        <w:jc w:val="center"/>
        <w:rPr>
          <w:rFonts w:cstheme="minorHAnsi"/>
          <w:b/>
        </w:rPr>
      </w:pPr>
      <w:r>
        <w:rPr>
          <w:rFonts w:cstheme="minorHAnsi"/>
          <w:b/>
        </w:rPr>
        <w:t>CRRA Catholic Newspapers Task Force</w:t>
      </w:r>
    </w:p>
    <w:p w:rsidR="00CA58E1" w:rsidRDefault="00CA58E1" w:rsidP="00CA58E1">
      <w:pPr>
        <w:ind w:left="720"/>
        <w:jc w:val="center"/>
        <w:rPr>
          <w:rFonts w:cstheme="minorHAnsi"/>
          <w:b/>
          <w:bCs/>
        </w:rPr>
      </w:pPr>
      <w:r>
        <w:rPr>
          <w:rFonts w:cstheme="minorHAnsi"/>
          <w:b/>
        </w:rPr>
        <w:br/>
        <w:t xml:space="preserve">Tuesday, </w:t>
      </w:r>
      <w:r>
        <w:rPr>
          <w:rFonts w:cstheme="minorHAnsi"/>
          <w:b/>
          <w:bCs/>
        </w:rPr>
        <w:t>November 20, 2012</w:t>
      </w:r>
    </w:p>
    <w:p w:rsidR="00CA58E1" w:rsidRDefault="00CA58E1" w:rsidP="00CA58E1">
      <w:pPr>
        <w:ind w:left="720"/>
        <w:jc w:val="center"/>
        <w:rPr>
          <w:rFonts w:cstheme="minorHAnsi"/>
          <w:b/>
          <w:bCs/>
        </w:rPr>
      </w:pPr>
    </w:p>
    <w:p w:rsidR="00CA58E1" w:rsidRDefault="00CA58E1" w:rsidP="00CA58E1">
      <w:pPr>
        <w:ind w:left="720"/>
        <w:jc w:val="center"/>
        <w:rPr>
          <w:rFonts w:cstheme="minorHAnsi"/>
          <w:b/>
          <w:bCs/>
        </w:rPr>
      </w:pPr>
      <w:r>
        <w:rPr>
          <w:rFonts w:cstheme="minorHAnsi"/>
          <w:b/>
          <w:bCs/>
        </w:rPr>
        <w:t>11:00 am Pacific</w:t>
      </w:r>
    </w:p>
    <w:p w:rsidR="00CA58E1" w:rsidRDefault="00CA58E1" w:rsidP="00CA58E1">
      <w:pPr>
        <w:ind w:left="720"/>
        <w:jc w:val="center"/>
        <w:rPr>
          <w:rFonts w:cstheme="minorHAnsi"/>
          <w:b/>
          <w:bCs/>
        </w:rPr>
      </w:pPr>
      <w:r>
        <w:rPr>
          <w:rFonts w:cstheme="minorHAnsi"/>
          <w:b/>
          <w:bCs/>
        </w:rPr>
        <w:t>1:00 pm Central</w:t>
      </w:r>
    </w:p>
    <w:p w:rsidR="00CA58E1" w:rsidRDefault="00CA58E1" w:rsidP="00CA58E1">
      <w:pPr>
        <w:ind w:left="720"/>
        <w:jc w:val="center"/>
        <w:rPr>
          <w:rFonts w:cstheme="minorHAnsi"/>
          <w:b/>
          <w:bCs/>
        </w:rPr>
      </w:pPr>
      <w:r>
        <w:rPr>
          <w:rFonts w:cstheme="minorHAnsi"/>
          <w:b/>
          <w:bCs/>
        </w:rPr>
        <w:t>2:00 pm Eastern</w:t>
      </w:r>
    </w:p>
    <w:p w:rsidR="00CA58E1" w:rsidRDefault="00CA58E1" w:rsidP="00CA58E1">
      <w:pPr>
        <w:ind w:left="720"/>
        <w:jc w:val="center"/>
        <w:rPr>
          <w:rFonts w:cstheme="minorHAnsi"/>
          <w:b/>
          <w:bCs/>
        </w:rPr>
      </w:pPr>
      <w:r>
        <w:rPr>
          <w:rFonts w:cstheme="minorHAnsi"/>
          <w:b/>
          <w:bCs/>
        </w:rPr>
        <w:t> </w:t>
      </w:r>
    </w:p>
    <w:p w:rsidR="00CA58E1" w:rsidRDefault="00CA58E1" w:rsidP="00CA58E1">
      <w:pPr>
        <w:ind w:left="720"/>
        <w:jc w:val="center"/>
        <w:rPr>
          <w:rFonts w:cstheme="minorHAnsi"/>
          <w:b/>
          <w:bCs/>
        </w:rPr>
      </w:pPr>
      <w:r>
        <w:rPr>
          <w:rFonts w:cstheme="minorHAnsi"/>
          <w:b/>
          <w:bCs/>
        </w:rPr>
        <w:t>CALL-IN INFO</w:t>
      </w:r>
    </w:p>
    <w:p w:rsidR="00CA58E1" w:rsidRDefault="00CA58E1" w:rsidP="00CA58E1">
      <w:pPr>
        <w:ind w:left="720"/>
        <w:jc w:val="center"/>
        <w:rPr>
          <w:rFonts w:cstheme="minorHAnsi"/>
          <w:b/>
          <w:bCs/>
        </w:rPr>
      </w:pPr>
    </w:p>
    <w:p w:rsidR="00CA58E1" w:rsidRDefault="00CA58E1" w:rsidP="00CA58E1">
      <w:pPr>
        <w:ind w:left="720"/>
        <w:jc w:val="center"/>
        <w:rPr>
          <w:rFonts w:cstheme="minorHAnsi"/>
          <w:bCs/>
        </w:rPr>
      </w:pPr>
      <w:r>
        <w:rPr>
          <w:rFonts w:cstheme="minorHAnsi"/>
          <w:bCs/>
        </w:rPr>
        <w:t>Call: 1-866-469-3239     </w:t>
      </w:r>
    </w:p>
    <w:p w:rsidR="00CA58E1" w:rsidRDefault="00CA58E1" w:rsidP="00CA58E1">
      <w:pPr>
        <w:ind w:left="720"/>
        <w:jc w:val="center"/>
        <w:rPr>
          <w:rFonts w:cstheme="minorHAnsi"/>
          <w:bCs/>
        </w:rPr>
      </w:pPr>
      <w:r>
        <w:rPr>
          <w:rFonts w:cstheme="minorHAnsi"/>
          <w:bCs/>
        </w:rPr>
        <w:t>Attendee access code: 219 864 93</w:t>
      </w:r>
    </w:p>
    <w:p w:rsidR="00CA58E1" w:rsidRDefault="00CA58E1" w:rsidP="00CA58E1">
      <w:pPr>
        <w:ind w:left="720"/>
        <w:jc w:val="center"/>
        <w:rPr>
          <w:rFonts w:cstheme="minorHAnsi"/>
          <w:b/>
          <w:bCs/>
        </w:rPr>
      </w:pPr>
    </w:p>
    <w:p w:rsidR="00CA58E1" w:rsidRDefault="00CA58E1" w:rsidP="00CA58E1">
      <w:pPr>
        <w:pStyle w:val="PlainText"/>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Agenda </w:t>
      </w:r>
    </w:p>
    <w:p w:rsidR="00CA58E1" w:rsidRDefault="00CA58E1" w:rsidP="00CA58E1">
      <w:pPr>
        <w:pStyle w:val="PlainText"/>
        <w:spacing w:after="0" w:line="240" w:lineRule="auto"/>
        <w:jc w:val="center"/>
        <w:rPr>
          <w:rFonts w:asciiTheme="minorHAnsi" w:hAnsiTheme="minorHAnsi" w:cstheme="minorHAnsi"/>
          <w:b/>
          <w:bCs/>
          <w:sz w:val="24"/>
          <w:szCs w:val="24"/>
        </w:rPr>
      </w:pPr>
    </w:p>
    <w:p w:rsidR="00CA58E1" w:rsidRDefault="00CA58E1" w:rsidP="00CA58E1">
      <w:pPr>
        <w:pStyle w:val="PlainText"/>
        <w:spacing w:after="0" w:line="240" w:lineRule="auto"/>
        <w:jc w:val="center"/>
        <w:rPr>
          <w:rFonts w:asciiTheme="minorHAnsi" w:hAnsiTheme="minorHAnsi" w:cstheme="minorHAnsi"/>
          <w:b/>
          <w:bCs/>
          <w:sz w:val="24"/>
          <w:szCs w:val="24"/>
        </w:rPr>
      </w:pPr>
    </w:p>
    <w:p w:rsidR="00CA58E1" w:rsidRDefault="00CA58E1" w:rsidP="00CA58E1">
      <w:pPr>
        <w:pStyle w:val="PlainText"/>
        <w:spacing w:after="0" w:line="240" w:lineRule="auto"/>
        <w:rPr>
          <w:rFonts w:asciiTheme="minorHAnsi" w:hAnsiTheme="minorHAnsi" w:cstheme="minorHAnsi"/>
          <w:bCs/>
          <w:sz w:val="24"/>
          <w:szCs w:val="24"/>
        </w:rPr>
      </w:pPr>
      <w:r>
        <w:rPr>
          <w:rFonts w:asciiTheme="minorHAnsi" w:hAnsiTheme="minorHAnsi" w:cstheme="minorHAnsi"/>
          <w:b/>
          <w:bCs/>
          <w:sz w:val="24"/>
          <w:szCs w:val="24"/>
        </w:rPr>
        <w:t xml:space="preserve">Present:  </w:t>
      </w:r>
      <w:r>
        <w:rPr>
          <w:rFonts w:asciiTheme="minorHAnsi" w:hAnsiTheme="minorHAnsi" w:cstheme="minorHAnsi"/>
          <w:bCs/>
          <w:sz w:val="24"/>
          <w:szCs w:val="24"/>
        </w:rPr>
        <w:t xml:space="preserve">Noel, Pat, </w:t>
      </w:r>
      <w:r w:rsidR="00525322">
        <w:rPr>
          <w:rFonts w:asciiTheme="minorHAnsi" w:hAnsiTheme="minorHAnsi" w:cstheme="minorHAnsi"/>
          <w:bCs/>
          <w:sz w:val="24"/>
          <w:szCs w:val="24"/>
        </w:rPr>
        <w:t xml:space="preserve">Shawn, Jean, </w:t>
      </w:r>
      <w:proofErr w:type="gramStart"/>
      <w:r>
        <w:rPr>
          <w:rFonts w:asciiTheme="minorHAnsi" w:hAnsiTheme="minorHAnsi" w:cstheme="minorHAnsi"/>
          <w:bCs/>
          <w:sz w:val="24"/>
          <w:szCs w:val="24"/>
        </w:rPr>
        <w:t>Jennifer</w:t>
      </w:r>
      <w:proofErr w:type="gramEnd"/>
    </w:p>
    <w:p w:rsidR="00CA58E1" w:rsidRPr="000165E4" w:rsidRDefault="00CA58E1" w:rsidP="000165E4">
      <w:r w:rsidRPr="000165E4">
        <w:rPr>
          <w:b/>
        </w:rPr>
        <w:t>Regrets:</w:t>
      </w:r>
      <w:r w:rsidRPr="000165E4">
        <w:t xml:space="preserve"> Rob, Susan</w:t>
      </w:r>
      <w:r w:rsidR="008C6315" w:rsidRPr="000165E4">
        <w:t xml:space="preserve">, </w:t>
      </w:r>
      <w:proofErr w:type="spellStart"/>
      <w:r w:rsidR="008C6315" w:rsidRPr="000165E4">
        <w:t>Malachy</w:t>
      </w:r>
      <w:proofErr w:type="spellEnd"/>
      <w:r w:rsidR="006456D1">
        <w:t xml:space="preserve">, </w:t>
      </w:r>
      <w:proofErr w:type="spellStart"/>
      <w:r w:rsidR="006456D1">
        <w:rPr>
          <w:rFonts w:cstheme="minorHAnsi"/>
          <w:bCs/>
        </w:rPr>
        <w:t>Cait</w:t>
      </w:r>
      <w:proofErr w:type="spellEnd"/>
      <w:r w:rsidR="006456D1">
        <w:rPr>
          <w:rFonts w:cstheme="minorHAnsi"/>
          <w:bCs/>
        </w:rPr>
        <w:t xml:space="preserve">, </w:t>
      </w:r>
      <w:proofErr w:type="gramStart"/>
      <w:r w:rsidR="006456D1">
        <w:rPr>
          <w:rFonts w:cstheme="minorHAnsi"/>
          <w:bCs/>
        </w:rPr>
        <w:t>Amy</w:t>
      </w:r>
      <w:proofErr w:type="gramEnd"/>
      <w:r w:rsidR="000165E4">
        <w:br/>
      </w:r>
    </w:p>
    <w:p w:rsidR="00CA58E1" w:rsidRDefault="00CA58E1" w:rsidP="00CA58E1">
      <w:pPr>
        <w:pStyle w:val="PlainText"/>
        <w:numPr>
          <w:ilvl w:val="0"/>
          <w:numId w:val="3"/>
        </w:numPr>
        <w:rPr>
          <w:rFonts w:ascii="Calibri" w:hAnsi="Calibri"/>
          <w:color w:val="000000"/>
        </w:rPr>
      </w:pPr>
      <w:r>
        <w:rPr>
          <w:rFonts w:asciiTheme="minorHAnsi" w:eastAsiaTheme="minorHAnsi" w:hAnsiTheme="minorHAnsi" w:cstheme="minorHAnsi"/>
          <w:color w:val="000000"/>
          <w:sz w:val="24"/>
          <w:szCs w:val="24"/>
        </w:rPr>
        <w:t xml:space="preserve">Approve minutes from November 15 (attached) </w:t>
      </w:r>
      <w:r w:rsidR="00525322">
        <w:rPr>
          <w:rFonts w:asciiTheme="minorHAnsi" w:eastAsiaTheme="minorHAnsi" w:hAnsiTheme="minorHAnsi" w:cstheme="minorHAnsi"/>
          <w:color w:val="000000"/>
          <w:sz w:val="24"/>
          <w:szCs w:val="24"/>
        </w:rPr>
        <w:br/>
        <w:t>Approved.</w:t>
      </w:r>
    </w:p>
    <w:p w:rsidR="00CA58E1" w:rsidRDefault="00CA58E1" w:rsidP="00CA58E1">
      <w:pPr>
        <w:pStyle w:val="PlainText"/>
        <w:numPr>
          <w:ilvl w:val="0"/>
          <w:numId w:val="3"/>
        </w:numPr>
        <w:rPr>
          <w:rFonts w:ascii="Calibri" w:hAnsi="Calibri"/>
          <w:color w:val="000000"/>
        </w:rPr>
      </w:pPr>
      <w:r>
        <w:rPr>
          <w:rFonts w:asciiTheme="minorHAnsi" w:eastAsiaTheme="minorHAnsi" w:hAnsiTheme="minorHAnsi" w:cstheme="minorHAnsi"/>
          <w:color w:val="000000"/>
          <w:sz w:val="24"/>
          <w:szCs w:val="24"/>
        </w:rPr>
        <w:t>Committee review of the 2012-2013 Strategic Plan</w:t>
      </w:r>
      <w:r w:rsidR="00525322">
        <w:rPr>
          <w:rFonts w:asciiTheme="minorHAnsi" w:eastAsiaTheme="minorHAnsi" w:hAnsiTheme="minorHAnsi" w:cstheme="minorHAnsi"/>
          <w:color w:val="000000"/>
          <w:sz w:val="24"/>
          <w:szCs w:val="24"/>
        </w:rPr>
        <w:t>:</w:t>
      </w:r>
      <w:r>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br/>
        <w:t xml:space="preserve">Review and seek approval of or revision of 2012-2013 goals. </w:t>
      </w:r>
      <w:r>
        <w:rPr>
          <w:rFonts w:asciiTheme="minorHAnsi" w:eastAsiaTheme="minorHAnsi" w:hAnsiTheme="minorHAnsi" w:cstheme="minorHAnsi"/>
          <w:color w:val="000000"/>
          <w:sz w:val="24"/>
          <w:szCs w:val="24"/>
        </w:rPr>
        <w:br/>
        <w:t xml:space="preserve">Proposed goals include:  </w:t>
      </w:r>
    </w:p>
    <w:p w:rsidR="000165E4" w:rsidRPr="000165E4" w:rsidRDefault="00CA58E1" w:rsidP="000165E4">
      <w:pPr>
        <w:pStyle w:val="ListParagraph"/>
        <w:widowControl w:val="0"/>
        <w:numPr>
          <w:ilvl w:val="0"/>
          <w:numId w:val="6"/>
        </w:numPr>
        <w:autoSpaceDE w:val="0"/>
        <w:autoSpaceDN w:val="0"/>
        <w:adjustRightInd w:val="0"/>
        <w:spacing w:after="260" w:line="320" w:lineRule="atLeast"/>
        <w:rPr>
          <w:rFonts w:eastAsiaTheme="minorHAnsi" w:cstheme="minorHAnsi"/>
          <w:color w:val="000000"/>
        </w:rPr>
      </w:pPr>
      <w:r w:rsidRPr="000165E4">
        <w:rPr>
          <w:rFonts w:eastAsiaTheme="minorHAnsi" w:cstheme="minorHAnsi"/>
          <w:color w:val="000000"/>
        </w:rPr>
        <w:t xml:space="preserve">Create prototype Catholic newspaper directory with member holdings and mined </w:t>
      </w:r>
      <w:r w:rsidR="005D2A86" w:rsidRPr="000165E4">
        <w:rPr>
          <w:rFonts w:eastAsiaTheme="minorHAnsi" w:cstheme="minorHAnsi"/>
          <w:color w:val="000000"/>
        </w:rPr>
        <w:t xml:space="preserve">from existing </w:t>
      </w:r>
      <w:r w:rsidRPr="000165E4">
        <w:rPr>
          <w:rFonts w:eastAsiaTheme="minorHAnsi" w:cstheme="minorHAnsi"/>
          <w:color w:val="000000"/>
        </w:rPr>
        <w:t>resources (3.3.2.)  </w:t>
      </w:r>
    </w:p>
    <w:p w:rsidR="000165E4" w:rsidRPr="000165E4" w:rsidRDefault="000165E4" w:rsidP="00EF534A">
      <w:pPr>
        <w:pStyle w:val="ListParagraph"/>
        <w:widowControl w:val="0"/>
        <w:numPr>
          <w:ilvl w:val="0"/>
          <w:numId w:val="6"/>
        </w:numPr>
        <w:autoSpaceDE w:val="0"/>
        <w:autoSpaceDN w:val="0"/>
        <w:adjustRightInd w:val="0"/>
        <w:spacing w:after="260" w:line="320" w:lineRule="atLeast"/>
        <w:rPr>
          <w:rFonts w:eastAsiaTheme="minorHAnsi" w:cstheme="minorHAnsi"/>
          <w:color w:val="000000"/>
          <w:lang w:bidi="en-US"/>
        </w:rPr>
      </w:pPr>
      <w:r w:rsidRPr="000165E4">
        <w:rPr>
          <w:rFonts w:eastAsiaTheme="minorHAnsi" w:cstheme="minorHAnsi"/>
          <w:color w:val="000000"/>
          <w:lang w:bidi="en-US"/>
        </w:rPr>
        <w:t>Identify and pursue collaborative projects around Catholic newspapers – Diocesan archives &amp; [spell out] ACDA, [spell out] CLA, Catholic Press Association, National Digital Newspaper Program, Center for Research Libraries, [spell out] ATLA (4.1.2.)</w:t>
      </w:r>
      <w:r w:rsidRPr="000165E4">
        <w:rPr>
          <w:rFonts w:eastAsiaTheme="minorHAnsi" w:cstheme="minorHAnsi"/>
          <w:color w:val="000000"/>
          <w:lang w:bidi="en-US"/>
        </w:rPr>
        <w:br/>
      </w:r>
      <w:r w:rsidRPr="000165E4">
        <w:rPr>
          <w:rFonts w:eastAsiaTheme="minorHAnsi" w:cstheme="minorHAnsi"/>
          <w:color w:val="000000"/>
          <w:lang w:bidi="en-US"/>
        </w:rPr>
        <w:br/>
        <w:t>Goals for 2012-2013, with changes as noted</w:t>
      </w:r>
      <w:r>
        <w:rPr>
          <w:rFonts w:eastAsiaTheme="minorHAnsi" w:cstheme="minorHAnsi"/>
          <w:color w:val="000000"/>
          <w:lang w:bidi="en-US"/>
        </w:rPr>
        <w:t xml:space="preserve"> below</w:t>
      </w:r>
      <w:r w:rsidRPr="000165E4">
        <w:rPr>
          <w:rFonts w:eastAsiaTheme="minorHAnsi" w:cstheme="minorHAnsi"/>
          <w:color w:val="000000"/>
          <w:lang w:bidi="en-US"/>
        </w:rPr>
        <w:t>, were approved.</w:t>
      </w:r>
    </w:p>
    <w:p w:rsidR="000165E4" w:rsidRPr="00EF534A" w:rsidRDefault="005D2A86" w:rsidP="00EF534A">
      <w:r>
        <w:rPr>
          <w:rFonts w:cstheme="minorHAnsi"/>
          <w:color w:val="000000"/>
        </w:rPr>
        <w:br/>
      </w:r>
      <w:r>
        <w:rPr>
          <w:rFonts w:cstheme="minorHAnsi"/>
          <w:color w:val="000000"/>
        </w:rPr>
        <w:br/>
      </w:r>
      <w:r w:rsidR="000165E4" w:rsidRPr="00EF534A">
        <w:t>Discussion:</w:t>
      </w:r>
    </w:p>
    <w:p w:rsidR="000165E4" w:rsidRPr="00EF534A" w:rsidRDefault="000165E4" w:rsidP="00EF534A">
      <w:pPr>
        <w:pStyle w:val="ListParagraph"/>
        <w:numPr>
          <w:ilvl w:val="0"/>
          <w:numId w:val="7"/>
        </w:numPr>
      </w:pPr>
      <w:r w:rsidRPr="00EF534A">
        <w:lastRenderedPageBreak/>
        <w:t>Shawn: Wording ok.  Create prototype Catholic newspaper directory with member holdings and mined resources. All agreed.</w:t>
      </w:r>
    </w:p>
    <w:p w:rsidR="000165E4" w:rsidRPr="00EF534A" w:rsidRDefault="000165E4" w:rsidP="00EF534A">
      <w:pPr>
        <w:pStyle w:val="ListParagraph"/>
        <w:numPr>
          <w:ilvl w:val="0"/>
          <w:numId w:val="7"/>
        </w:numPr>
      </w:pPr>
      <w:r w:rsidRPr="00EF534A">
        <w:t xml:space="preserve">On second bullet.  Spell out ACDA, ATLA, </w:t>
      </w:r>
      <w:proofErr w:type="gramStart"/>
      <w:r w:rsidRPr="00EF534A">
        <w:t>CLA</w:t>
      </w:r>
      <w:proofErr w:type="gramEnd"/>
      <w:r w:rsidRPr="00EF534A">
        <w:t>.   What about “around?”  More than digitizing? We might not be thinking of activities other than digitizing, but others might.  All in agreement goal is appropriately broad with understanding can cutback later. </w:t>
      </w:r>
      <w:r w:rsidRPr="00EF534A">
        <w:br/>
        <w:t>Jennifer will reword the goal in the strategic plan.</w:t>
      </w:r>
    </w:p>
    <w:p w:rsidR="000165E4" w:rsidRPr="00EF534A" w:rsidRDefault="000165E4" w:rsidP="00EF534A">
      <w:pPr>
        <w:pStyle w:val="ListParagraph"/>
        <w:numPr>
          <w:ilvl w:val="0"/>
          <w:numId w:val="7"/>
        </w:numPr>
      </w:pPr>
      <w:r w:rsidRPr="00EF534A">
        <w:t xml:space="preserve">What is distinction between member holdings and mined resources?  Difference is source of information, e.g., survey of members, and mined resources are other sources used to find newspaper titles for adding to director. Shawn </w:t>
      </w:r>
      <w:proofErr w:type="gramStart"/>
      <w:r w:rsidRPr="00EF534A">
        <w:t>noted</w:t>
      </w:r>
      <w:proofErr w:type="gramEnd"/>
      <w:r w:rsidRPr="00EF534A">
        <w:t xml:space="preserve"> “mined resources” are those beyond than member holdings.  Pat agreed. It is a difference in sources. Everyone noted there </w:t>
      </w:r>
      <w:proofErr w:type="gramStart"/>
      <w:r w:rsidRPr="00EF534A">
        <w:t>will</w:t>
      </w:r>
      <w:proofErr w:type="gramEnd"/>
      <w:r w:rsidRPr="00EF534A">
        <w:t xml:space="preserve"> be some overlap in titles found.</w:t>
      </w:r>
      <w:r w:rsidR="00EF534A">
        <w:t xml:space="preserve"> </w:t>
      </w:r>
      <w:r w:rsidRPr="00EF534A">
        <w:t>Noel emphasized the intent is to create a comprehensive directory of North American Catholic newspapers published.</w:t>
      </w:r>
    </w:p>
    <w:p w:rsidR="000165E4" w:rsidRPr="00EF534A" w:rsidRDefault="000165E4" w:rsidP="00EF534A">
      <w:pPr>
        <w:pStyle w:val="ListParagraph"/>
        <w:numPr>
          <w:ilvl w:val="0"/>
          <w:numId w:val="7"/>
        </w:numPr>
      </w:pPr>
      <w:r w:rsidRPr="00EF534A">
        <w:t>Is intent to include metadata and/or full text?  Pat indicated metadata primarily but certainly with links to full</w:t>
      </w:r>
      <w:r w:rsidR="00EF534A">
        <w:t xml:space="preserve"> text where it exists. </w:t>
      </w:r>
      <w:r w:rsidRPr="00EF534A">
        <w:t>Noel noted the Canadian project is focusing on known, desired newspaper titles and state of digitization.</w:t>
      </w:r>
    </w:p>
    <w:p w:rsidR="000165E4" w:rsidRPr="00EF534A" w:rsidRDefault="000165E4" w:rsidP="00EF534A">
      <w:pPr>
        <w:pStyle w:val="ListParagraph"/>
        <w:numPr>
          <w:ilvl w:val="0"/>
          <w:numId w:val="7"/>
        </w:numPr>
      </w:pPr>
      <w:r w:rsidRPr="00EF534A">
        <w:t xml:space="preserve">Shawn asked </w:t>
      </w:r>
      <w:proofErr w:type="gramStart"/>
      <w:r w:rsidRPr="00EF534A">
        <w:t>will</w:t>
      </w:r>
      <w:proofErr w:type="gramEnd"/>
      <w:r w:rsidRPr="00EF534A">
        <w:t xml:space="preserve"> final inventory/directory include only newspapers that exist today with holdings or include all even if no holdings? Pat indicated </w:t>
      </w:r>
      <w:proofErr w:type="gramStart"/>
      <w:r w:rsidRPr="00EF534A">
        <w:t>will</w:t>
      </w:r>
      <w:proofErr w:type="gramEnd"/>
      <w:r w:rsidRPr="00EF534A">
        <w:t xml:space="preserve"> include Catholic newspapers known to exist even if no holdings are currently known.</w:t>
      </w:r>
    </w:p>
    <w:p w:rsidR="00CA58E1" w:rsidRPr="00EF534A" w:rsidRDefault="000165E4" w:rsidP="00EF534A">
      <w:pPr>
        <w:pStyle w:val="ListParagraph"/>
        <w:numPr>
          <w:ilvl w:val="0"/>
          <w:numId w:val="7"/>
        </w:numPr>
      </w:pPr>
      <w:r w:rsidRPr="00EF534A">
        <w:t>Jean asked source of 800 titles. Pat indicated from all sources – USNP (40%), Center for Research Libraries, and member holdings. Distribution important to know in pursuing digitization projects because easier to digitize what is in member holdings.  Pat could indicate where the titles were initially found but Noel suggested it would become less important over time.</w:t>
      </w:r>
    </w:p>
    <w:p w:rsidR="00EF534A" w:rsidRDefault="00EF534A" w:rsidP="00EF534A"/>
    <w:p w:rsidR="00EF534A" w:rsidRPr="006456D1" w:rsidRDefault="00CA58E1" w:rsidP="006456D1">
      <w:pPr>
        <w:pStyle w:val="ListParagraph"/>
        <w:widowControl w:val="0"/>
        <w:numPr>
          <w:ilvl w:val="0"/>
          <w:numId w:val="3"/>
        </w:numPr>
        <w:autoSpaceDE w:val="0"/>
        <w:autoSpaceDN w:val="0"/>
        <w:adjustRightInd w:val="0"/>
        <w:spacing w:after="260" w:line="360" w:lineRule="atLeast"/>
        <w:rPr>
          <w:rFonts w:ascii="Calibri" w:eastAsiaTheme="minorHAnsi" w:hAnsi="Calibri" w:cs="Calibri"/>
        </w:rPr>
      </w:pPr>
      <w:r w:rsidRPr="00EF534A">
        <w:t>Discuss draft document (Pat and Jennifer) on next steps:  Directory investigation and recommendation, Member Survey, Listing of Digitized Titles on CRRA Website (documents attached)</w:t>
      </w:r>
      <w:r w:rsidR="000C5888" w:rsidRPr="00EF534A">
        <w:br/>
      </w:r>
      <w:r w:rsidR="000C5888" w:rsidRPr="00EF534A">
        <w:br/>
        <w:t xml:space="preserve">Pat and Jennifer </w:t>
      </w:r>
      <w:r w:rsidR="00EF534A">
        <w:t xml:space="preserve">will </w:t>
      </w:r>
      <w:r w:rsidR="000C5888" w:rsidRPr="00EF534A">
        <w:t xml:space="preserve">redraft, revise, and send to the TF for input.  Goal is for Board approval for request for student worker. </w:t>
      </w:r>
      <w:r w:rsidR="00EF534A">
        <w:br/>
      </w:r>
      <w:r w:rsidR="00EF534A">
        <w:br/>
      </w:r>
      <w:r w:rsidR="00EF534A" w:rsidRPr="006456D1">
        <w:rPr>
          <w:rFonts w:ascii="Calibri" w:eastAsiaTheme="minorHAnsi" w:hAnsi="Calibri" w:cs="Calibri"/>
        </w:rPr>
        <w:t>Discussion:</w:t>
      </w:r>
    </w:p>
    <w:p w:rsidR="00EF534A"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EF534A">
        <w:rPr>
          <w:rFonts w:ascii="Calibri" w:eastAsiaTheme="minorHAnsi" w:hAnsi="Calibri" w:cs="Calibri"/>
        </w:rPr>
        <w:t>Suggestions made to indicate next steps with request for Board assistance as indicated</w:t>
      </w:r>
    </w:p>
    <w:p w:rsidR="00EF534A"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EF534A">
        <w:rPr>
          <w:rFonts w:ascii="Calibri" w:eastAsiaTheme="minorHAnsi" w:hAnsi="Calibri" w:cs="Calibri"/>
        </w:rPr>
        <w:t>Note both born digital and digitized versions to be included.</w:t>
      </w:r>
    </w:p>
    <w:p w:rsidR="00EF534A" w:rsidRPr="00EF534A"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EF534A">
        <w:rPr>
          <w:rFonts w:ascii="Calibri" w:eastAsiaTheme="minorHAnsi" w:hAnsi="Calibri" w:cs="Calibri"/>
        </w:rPr>
        <w:t>Indicate information on article, issue level in directory, but not in the “list.” The list is intended to be a list with title information, but not a</w:t>
      </w:r>
      <w:r w:rsidRPr="00EF534A">
        <w:rPr>
          <w:rFonts w:ascii="Calibri" w:eastAsiaTheme="minorHAnsi" w:hAnsi="Calibri" w:cs="Calibri"/>
          <w:color w:val="1F497D"/>
          <w:sz w:val="32"/>
          <w:szCs w:val="32"/>
        </w:rPr>
        <w:t xml:space="preserve"> </w:t>
      </w:r>
      <w:r w:rsidRPr="00EF534A">
        <w:rPr>
          <w:rFonts w:ascii="Calibri" w:eastAsiaTheme="minorHAnsi" w:hAnsi="Calibri" w:cs="Calibri"/>
        </w:rPr>
        <w:t xml:space="preserve">“mini-directory.”  Noel mentioned a long list of titles </w:t>
      </w:r>
      <w:proofErr w:type="gramStart"/>
      <w:r w:rsidRPr="00EF534A">
        <w:rPr>
          <w:rFonts w:ascii="Calibri" w:eastAsiaTheme="minorHAnsi" w:hAnsi="Calibri" w:cs="Calibri"/>
        </w:rPr>
        <w:t>may</w:t>
      </w:r>
      <w:proofErr w:type="gramEnd"/>
      <w:r w:rsidRPr="00EF534A">
        <w:rPr>
          <w:rFonts w:ascii="Calibri" w:eastAsiaTheme="minorHAnsi" w:hAnsi="Calibri" w:cs="Calibri"/>
        </w:rPr>
        <w:t xml:space="preserve"> already be available</w:t>
      </w:r>
      <w:r w:rsidRPr="00EF534A">
        <w:rPr>
          <w:rFonts w:ascii="Calibri" w:eastAsiaTheme="minorHAnsi" w:hAnsi="Calibri" w:cs="Calibri"/>
          <w:color w:val="1F497D"/>
          <w:sz w:val="32"/>
          <w:szCs w:val="32"/>
        </w:rPr>
        <w:t xml:space="preserve"> </w:t>
      </w:r>
      <w:r w:rsidRPr="00EF534A">
        <w:rPr>
          <w:rFonts w:ascii="Calibri" w:eastAsiaTheme="minorHAnsi" w:hAnsi="Calibri" w:cs="Calibri"/>
        </w:rPr>
        <w:t>digitally.  Purpose is to get the word out, to be a stopgap.  The big goal is the directory. </w:t>
      </w:r>
    </w:p>
    <w:p w:rsidR="00EF534A" w:rsidRPr="006456D1"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6456D1">
        <w:rPr>
          <w:rFonts w:ascii="Calibri" w:eastAsiaTheme="minorHAnsi" w:hAnsi="Calibri" w:cs="Calibri"/>
        </w:rPr>
        <w:t>For list, include title, date, publisher, and link.  Suitable for keyword searching. </w:t>
      </w:r>
    </w:p>
    <w:p w:rsidR="00EF534A" w:rsidRPr="006456D1"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6456D1">
        <w:rPr>
          <w:rFonts w:ascii="Calibri" w:eastAsiaTheme="minorHAnsi" w:hAnsi="Calibri" w:cs="Calibri"/>
        </w:rPr>
        <w:lastRenderedPageBreak/>
        <w:t xml:space="preserve">On number 2, what is platform?  Means software, application, etc.  Who will do this?  TF to identify features for checklist. Ask others for help in </w:t>
      </w:r>
      <w:proofErr w:type="spellStart"/>
      <w:r w:rsidRPr="006456D1">
        <w:rPr>
          <w:rFonts w:ascii="Calibri" w:eastAsiaTheme="minorHAnsi" w:hAnsi="Calibri" w:cs="Calibri"/>
        </w:rPr>
        <w:t>nitty</w:t>
      </w:r>
      <w:proofErr w:type="spellEnd"/>
      <w:r w:rsidRPr="006456D1">
        <w:rPr>
          <w:rFonts w:ascii="Calibri" w:eastAsiaTheme="minorHAnsi" w:hAnsi="Calibri" w:cs="Calibri"/>
        </w:rPr>
        <w:t xml:space="preserve"> gritty of technical details. Pat has talked with Betsy </w:t>
      </w:r>
      <w:proofErr w:type="spellStart"/>
      <w:r w:rsidRPr="006456D1">
        <w:rPr>
          <w:rFonts w:ascii="Calibri" w:eastAsiaTheme="minorHAnsi" w:hAnsi="Calibri" w:cs="Calibri"/>
        </w:rPr>
        <w:t>McKelv</w:t>
      </w:r>
      <w:r w:rsidR="006456D1">
        <w:rPr>
          <w:rFonts w:ascii="Calibri" w:eastAsiaTheme="minorHAnsi" w:hAnsi="Calibri" w:cs="Calibri"/>
        </w:rPr>
        <w:t>e</w:t>
      </w:r>
      <w:r w:rsidRPr="006456D1">
        <w:rPr>
          <w:rFonts w:ascii="Calibri" w:eastAsiaTheme="minorHAnsi" w:hAnsi="Calibri" w:cs="Calibri"/>
        </w:rPr>
        <w:t>y</w:t>
      </w:r>
      <w:proofErr w:type="spellEnd"/>
      <w:r w:rsidRPr="006456D1">
        <w:rPr>
          <w:rFonts w:ascii="Calibri" w:eastAsiaTheme="minorHAnsi" w:hAnsi="Calibri" w:cs="Calibri"/>
        </w:rPr>
        <w:t xml:space="preserve"> at Boston College about </w:t>
      </w:r>
      <w:proofErr w:type="spellStart"/>
      <w:r w:rsidRPr="006456D1">
        <w:rPr>
          <w:rFonts w:ascii="Calibri" w:eastAsiaTheme="minorHAnsi" w:hAnsi="Calibri" w:cs="Calibri"/>
        </w:rPr>
        <w:t>Veridian</w:t>
      </w:r>
      <w:proofErr w:type="spellEnd"/>
      <w:r w:rsidRPr="006456D1">
        <w:rPr>
          <w:rFonts w:ascii="Calibri" w:eastAsiaTheme="minorHAnsi" w:hAnsi="Calibri" w:cs="Calibri"/>
        </w:rPr>
        <w:t>, a software developer with a platform to host and provide access to newspapers.</w:t>
      </w:r>
    </w:p>
    <w:p w:rsidR="00EF534A" w:rsidRPr="006456D1"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6456D1">
        <w:rPr>
          <w:rFonts w:ascii="Calibri" w:eastAsiaTheme="minorHAnsi" w:hAnsi="Calibri" w:cs="Calibri"/>
        </w:rPr>
        <w:t>Is process of investigating different from what has been done before?   Build on what is known about digital libraries?  Pat indicated newspapers are different.</w:t>
      </w:r>
    </w:p>
    <w:p w:rsidR="00EF534A" w:rsidRPr="006456D1"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6456D1">
        <w:rPr>
          <w:rFonts w:ascii="Calibri" w:eastAsiaTheme="minorHAnsi" w:hAnsi="Calibri" w:cs="Calibri"/>
        </w:rPr>
        <w:t>Is there an existing software platform we could use?  Pat indicated a range of option</w:t>
      </w:r>
      <w:r w:rsidR="006456D1">
        <w:rPr>
          <w:rFonts w:ascii="Calibri" w:eastAsiaTheme="minorHAnsi" w:hAnsi="Calibri" w:cs="Calibri"/>
        </w:rPr>
        <w:t>s</w:t>
      </w:r>
      <w:r w:rsidRPr="006456D1">
        <w:rPr>
          <w:rFonts w:ascii="Calibri" w:eastAsiaTheme="minorHAnsi" w:hAnsi="Calibri" w:cs="Calibri"/>
        </w:rPr>
        <w:t xml:space="preserve">. The easiest is a spreadsheet but has to be converted into a database, e.g., </w:t>
      </w:r>
      <w:proofErr w:type="spellStart"/>
      <w:r w:rsidRPr="006456D1">
        <w:rPr>
          <w:rFonts w:ascii="Calibri" w:eastAsiaTheme="minorHAnsi" w:hAnsi="Calibri" w:cs="Calibri"/>
        </w:rPr>
        <w:t>Filemaker</w:t>
      </w:r>
      <w:proofErr w:type="spellEnd"/>
      <w:r w:rsidRPr="006456D1">
        <w:rPr>
          <w:rFonts w:ascii="Calibri" w:eastAsiaTheme="minorHAnsi" w:hAnsi="Calibri" w:cs="Calibri"/>
        </w:rPr>
        <w:t xml:space="preserve"> Pro or Microsoft Access.  The next part is enabling people to search the database. </w:t>
      </w:r>
      <w:proofErr w:type="spellStart"/>
      <w:r w:rsidRPr="006456D1">
        <w:rPr>
          <w:rFonts w:ascii="Calibri" w:eastAsiaTheme="minorHAnsi" w:hAnsi="Calibri" w:cs="Calibri"/>
        </w:rPr>
        <w:t>Filemaker</w:t>
      </w:r>
      <w:proofErr w:type="spellEnd"/>
      <w:r w:rsidRPr="006456D1">
        <w:rPr>
          <w:rFonts w:ascii="Calibri" w:eastAsiaTheme="minorHAnsi" w:hAnsi="Calibri" w:cs="Calibri"/>
        </w:rPr>
        <w:t xml:space="preserve"> has a simple browse feature.  Moving up the hierarchy of applications adds to </w:t>
      </w:r>
      <w:proofErr w:type="spellStart"/>
      <w:r w:rsidRPr="006456D1">
        <w:rPr>
          <w:rFonts w:ascii="Calibri" w:eastAsiaTheme="minorHAnsi" w:hAnsi="Calibri" w:cs="Calibri"/>
        </w:rPr>
        <w:t>searchability</w:t>
      </w:r>
      <w:proofErr w:type="spellEnd"/>
      <w:r w:rsidRPr="006456D1">
        <w:rPr>
          <w:rFonts w:ascii="Calibri" w:eastAsiaTheme="minorHAnsi" w:hAnsi="Calibri" w:cs="Calibri"/>
        </w:rPr>
        <w:t xml:space="preserve"> and displ</w:t>
      </w:r>
      <w:r w:rsidR="006456D1">
        <w:rPr>
          <w:rFonts w:ascii="Calibri" w:eastAsiaTheme="minorHAnsi" w:hAnsi="Calibri" w:cs="Calibri"/>
        </w:rPr>
        <w:t xml:space="preserve">ay features, such as the </w:t>
      </w:r>
      <w:proofErr w:type="spellStart"/>
      <w:r w:rsidR="006456D1">
        <w:rPr>
          <w:rFonts w:ascii="Calibri" w:eastAsiaTheme="minorHAnsi" w:hAnsi="Calibri" w:cs="Calibri"/>
        </w:rPr>
        <w:t>Veridia</w:t>
      </w:r>
      <w:r w:rsidRPr="006456D1">
        <w:rPr>
          <w:rFonts w:ascii="Calibri" w:eastAsiaTheme="minorHAnsi" w:hAnsi="Calibri" w:cs="Calibri"/>
        </w:rPr>
        <w:t>n</w:t>
      </w:r>
      <w:proofErr w:type="spellEnd"/>
      <w:r w:rsidRPr="006456D1">
        <w:rPr>
          <w:rFonts w:ascii="Calibri" w:eastAsiaTheme="minorHAnsi" w:hAnsi="Calibri" w:cs="Calibri"/>
        </w:rPr>
        <w:t xml:space="preserve"> platform.</w:t>
      </w:r>
    </w:p>
    <w:p w:rsidR="006456D1"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6456D1">
        <w:rPr>
          <w:rFonts w:ascii="Calibri" w:eastAsiaTheme="minorHAnsi" w:hAnsi="Calibri" w:cs="Calibri"/>
        </w:rPr>
        <w:t>ND website sits on an ND server. CRRA does not have a server.  What are the security concerns?  Need to have ND in conversation about putting directory on ND server. </w:t>
      </w:r>
    </w:p>
    <w:p w:rsidR="00EF534A" w:rsidRPr="006456D1" w:rsidRDefault="00EF534A" w:rsidP="006456D1">
      <w:pPr>
        <w:pStyle w:val="ListParagraph"/>
        <w:widowControl w:val="0"/>
        <w:numPr>
          <w:ilvl w:val="0"/>
          <w:numId w:val="14"/>
        </w:numPr>
        <w:autoSpaceDE w:val="0"/>
        <w:autoSpaceDN w:val="0"/>
        <w:adjustRightInd w:val="0"/>
        <w:spacing w:after="260" w:line="360" w:lineRule="atLeast"/>
        <w:rPr>
          <w:rFonts w:ascii="Calibri" w:eastAsiaTheme="minorHAnsi" w:hAnsi="Calibri" w:cs="Calibri"/>
        </w:rPr>
      </w:pPr>
      <w:r w:rsidRPr="006456D1">
        <w:rPr>
          <w:rFonts w:ascii="Calibri" w:eastAsiaTheme="minorHAnsi" w:hAnsi="Calibri" w:cs="Calibri"/>
        </w:rPr>
        <w:t xml:space="preserve">Conduct survey of member holdings.  </w:t>
      </w:r>
      <w:proofErr w:type="gramStart"/>
      <w:r w:rsidRPr="006456D1">
        <w:rPr>
          <w:rFonts w:ascii="Calibri" w:eastAsiaTheme="minorHAnsi" w:hAnsi="Calibri" w:cs="Calibri"/>
        </w:rPr>
        <w:t>Anything to change?</w:t>
      </w:r>
      <w:proofErr w:type="gramEnd"/>
      <w:r w:rsidRPr="006456D1">
        <w:rPr>
          <w:rFonts w:ascii="Calibri" w:eastAsiaTheme="minorHAnsi" w:hAnsi="Calibri" w:cs="Calibri"/>
        </w:rPr>
        <w:t xml:space="preserve">  Ok as </w:t>
      </w:r>
      <w:r w:rsidR="006456D1">
        <w:rPr>
          <w:rFonts w:ascii="Calibri" w:eastAsiaTheme="minorHAnsi" w:hAnsi="Calibri" w:cs="Calibri"/>
        </w:rPr>
        <w:t xml:space="preserve">is but </w:t>
      </w:r>
      <w:proofErr w:type="gramStart"/>
      <w:r w:rsidR="006456D1">
        <w:rPr>
          <w:rFonts w:ascii="Calibri" w:eastAsiaTheme="minorHAnsi" w:hAnsi="Calibri" w:cs="Calibri"/>
        </w:rPr>
        <w:t>add  request</w:t>
      </w:r>
      <w:proofErr w:type="gramEnd"/>
      <w:r w:rsidR="006456D1">
        <w:rPr>
          <w:rFonts w:ascii="Calibri" w:eastAsiaTheme="minorHAnsi" w:hAnsi="Calibri" w:cs="Calibri"/>
        </w:rPr>
        <w:t xml:space="preserve"> for $4,000.</w:t>
      </w:r>
      <w:r w:rsidR="006456D1">
        <w:rPr>
          <w:rFonts w:ascii="Calibri" w:eastAsiaTheme="minorHAnsi" w:hAnsi="Calibri" w:cs="Calibri"/>
        </w:rPr>
        <w:br/>
      </w:r>
    </w:p>
    <w:p w:rsidR="006456D1" w:rsidRDefault="00CA58E1" w:rsidP="006456D1">
      <w:pPr>
        <w:pStyle w:val="ListParagraph"/>
        <w:numPr>
          <w:ilvl w:val="0"/>
          <w:numId w:val="3"/>
        </w:numPr>
      </w:pPr>
      <w:r w:rsidRPr="00EF534A">
        <w:t>Other business</w:t>
      </w:r>
      <w:r w:rsidR="005D2A86" w:rsidRPr="00EF534A">
        <w:br/>
        <w:t>Shawn has sent out call to ACDA for their holdings and had three responses and some leads: Springfield Illinois Lincoln Library has copies of Catholic newspapers.</w:t>
      </w:r>
      <w:r w:rsidR="006456D1">
        <w:br/>
      </w:r>
    </w:p>
    <w:p w:rsidR="00CA58E1" w:rsidRPr="00EF534A" w:rsidRDefault="00CA58E1" w:rsidP="006456D1">
      <w:pPr>
        <w:pStyle w:val="ListParagraph"/>
        <w:numPr>
          <w:ilvl w:val="0"/>
          <w:numId w:val="3"/>
        </w:numPr>
      </w:pPr>
      <w:r w:rsidRPr="00EF534A">
        <w:t>Next meeting</w:t>
      </w:r>
      <w:r w:rsidR="00EF534A">
        <w:t xml:space="preserve"> – TBD.</w:t>
      </w:r>
      <w:bookmarkStart w:id="0" w:name="_GoBack"/>
      <w:bookmarkEnd w:id="0"/>
      <w:r w:rsidRPr="00EF534A">
        <w:t> </w:t>
      </w:r>
    </w:p>
    <w:p w:rsidR="000165E4" w:rsidRPr="00EF534A" w:rsidRDefault="000165E4" w:rsidP="00EF534A"/>
    <w:sectPr w:rsidR="000165E4" w:rsidRPr="00EF53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4A" w:rsidRDefault="00EF534A" w:rsidP="00CA58E1">
      <w:r>
        <w:separator/>
      </w:r>
    </w:p>
  </w:endnote>
  <w:endnote w:type="continuationSeparator" w:id="0">
    <w:p w:rsidR="00EF534A" w:rsidRDefault="00EF534A" w:rsidP="00C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08607"/>
      <w:docPartObj>
        <w:docPartGallery w:val="Page Numbers (Bottom of Page)"/>
        <w:docPartUnique/>
      </w:docPartObj>
    </w:sdtPr>
    <w:sdtEndPr>
      <w:rPr>
        <w:noProof/>
      </w:rPr>
    </w:sdtEndPr>
    <w:sdtContent>
      <w:p w:rsidR="00EF534A" w:rsidRDefault="00EF534A">
        <w:pPr>
          <w:pStyle w:val="Footer"/>
          <w:jc w:val="right"/>
        </w:pPr>
        <w:r>
          <w:fldChar w:fldCharType="begin"/>
        </w:r>
        <w:r>
          <w:instrText xml:space="preserve"> PAGE   \* MERGEFORMAT </w:instrText>
        </w:r>
        <w:r>
          <w:fldChar w:fldCharType="separate"/>
        </w:r>
        <w:r w:rsidR="006456D1">
          <w:rPr>
            <w:noProof/>
          </w:rPr>
          <w:t>1</w:t>
        </w:r>
        <w:r>
          <w:rPr>
            <w:noProof/>
          </w:rPr>
          <w:fldChar w:fldCharType="end"/>
        </w:r>
      </w:p>
    </w:sdtContent>
  </w:sdt>
  <w:p w:rsidR="00EF534A" w:rsidRDefault="00EF53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4A" w:rsidRDefault="00EF534A" w:rsidP="00CA58E1">
      <w:r>
        <w:separator/>
      </w:r>
    </w:p>
  </w:footnote>
  <w:footnote w:type="continuationSeparator" w:id="0">
    <w:p w:rsidR="00EF534A" w:rsidRDefault="00EF534A" w:rsidP="00CA58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0F8"/>
    <w:multiLevelType w:val="hybridMultilevel"/>
    <w:tmpl w:val="9D24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C6A9B"/>
    <w:multiLevelType w:val="hybridMultilevel"/>
    <w:tmpl w:val="DF7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F5BD3"/>
    <w:multiLevelType w:val="hybridMultilevel"/>
    <w:tmpl w:val="FE90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97D34"/>
    <w:multiLevelType w:val="hybridMultilevel"/>
    <w:tmpl w:val="F0D6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A28E9"/>
    <w:multiLevelType w:val="hybridMultilevel"/>
    <w:tmpl w:val="7BC2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C5C82"/>
    <w:multiLevelType w:val="hybridMultilevel"/>
    <w:tmpl w:val="84FEA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9A4F5D"/>
    <w:multiLevelType w:val="hybridMultilevel"/>
    <w:tmpl w:val="BE240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5158F"/>
    <w:multiLevelType w:val="hybridMultilevel"/>
    <w:tmpl w:val="2AA44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B133EE1"/>
    <w:multiLevelType w:val="hybridMultilevel"/>
    <w:tmpl w:val="1224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040BF"/>
    <w:multiLevelType w:val="hybridMultilevel"/>
    <w:tmpl w:val="1C3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3758C"/>
    <w:multiLevelType w:val="hybridMultilevel"/>
    <w:tmpl w:val="8CC4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31460"/>
    <w:multiLevelType w:val="hybridMultilevel"/>
    <w:tmpl w:val="79A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915E9"/>
    <w:multiLevelType w:val="hybridMultilevel"/>
    <w:tmpl w:val="85AE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11"/>
  </w:num>
  <w:num w:numId="6">
    <w:abstractNumId w:val="5"/>
  </w:num>
  <w:num w:numId="7">
    <w:abstractNumId w:val="1"/>
  </w:num>
  <w:num w:numId="8">
    <w:abstractNumId w:val="0"/>
  </w:num>
  <w:num w:numId="9">
    <w:abstractNumId w:val="10"/>
  </w:num>
  <w:num w:numId="10">
    <w:abstractNumId w:val="2"/>
  </w:num>
  <w:num w:numId="11">
    <w:abstractNumId w:val="9"/>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E1"/>
    <w:rsid w:val="000165E4"/>
    <w:rsid w:val="000C5888"/>
    <w:rsid w:val="00525322"/>
    <w:rsid w:val="005D2A86"/>
    <w:rsid w:val="006456D1"/>
    <w:rsid w:val="007449D0"/>
    <w:rsid w:val="008C6315"/>
    <w:rsid w:val="00B078FF"/>
    <w:rsid w:val="00CA58E1"/>
    <w:rsid w:val="00CB15D0"/>
    <w:rsid w:val="00EF534A"/>
    <w:rsid w:val="00F3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E1"/>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8E1"/>
    <w:rPr>
      <w:color w:val="0000FF"/>
      <w:u w:val="single"/>
    </w:rPr>
  </w:style>
  <w:style w:type="paragraph" w:styleId="PlainText">
    <w:name w:val="Plain Text"/>
    <w:basedOn w:val="Normal"/>
    <w:link w:val="PlainTextChar"/>
    <w:uiPriority w:val="99"/>
    <w:semiHidden/>
    <w:unhideWhenUsed/>
    <w:rsid w:val="00CA58E1"/>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semiHidden/>
    <w:rsid w:val="00CA58E1"/>
    <w:rPr>
      <w:rFonts w:ascii="Consolas" w:eastAsia="Times New Roman" w:hAnsi="Consolas" w:cs="Times New Roman"/>
      <w:sz w:val="21"/>
      <w:szCs w:val="21"/>
      <w:lang w:bidi="en-US"/>
    </w:rPr>
  </w:style>
  <w:style w:type="paragraph" w:styleId="Header">
    <w:name w:val="header"/>
    <w:basedOn w:val="Normal"/>
    <w:link w:val="HeaderChar"/>
    <w:uiPriority w:val="99"/>
    <w:unhideWhenUsed/>
    <w:rsid w:val="00CA58E1"/>
    <w:pPr>
      <w:tabs>
        <w:tab w:val="center" w:pos="4680"/>
        <w:tab w:val="right" w:pos="9360"/>
      </w:tabs>
    </w:pPr>
  </w:style>
  <w:style w:type="character" w:customStyle="1" w:styleId="HeaderChar">
    <w:name w:val="Header Char"/>
    <w:basedOn w:val="DefaultParagraphFont"/>
    <w:link w:val="Header"/>
    <w:uiPriority w:val="99"/>
    <w:rsid w:val="00CA58E1"/>
    <w:rPr>
      <w:rFonts w:eastAsiaTheme="minorEastAsia"/>
      <w:sz w:val="24"/>
      <w:szCs w:val="24"/>
    </w:rPr>
  </w:style>
  <w:style w:type="paragraph" w:styleId="Footer">
    <w:name w:val="footer"/>
    <w:basedOn w:val="Normal"/>
    <w:link w:val="FooterChar"/>
    <w:uiPriority w:val="99"/>
    <w:unhideWhenUsed/>
    <w:rsid w:val="00CA58E1"/>
    <w:pPr>
      <w:tabs>
        <w:tab w:val="center" w:pos="4680"/>
        <w:tab w:val="right" w:pos="9360"/>
      </w:tabs>
    </w:pPr>
  </w:style>
  <w:style w:type="character" w:customStyle="1" w:styleId="FooterChar">
    <w:name w:val="Footer Char"/>
    <w:basedOn w:val="DefaultParagraphFont"/>
    <w:link w:val="Footer"/>
    <w:uiPriority w:val="99"/>
    <w:rsid w:val="00CA58E1"/>
    <w:rPr>
      <w:rFonts w:eastAsiaTheme="minorEastAsia"/>
      <w:sz w:val="24"/>
      <w:szCs w:val="24"/>
    </w:rPr>
  </w:style>
  <w:style w:type="paragraph" w:styleId="ListParagraph">
    <w:name w:val="List Paragraph"/>
    <w:basedOn w:val="Normal"/>
    <w:uiPriority w:val="34"/>
    <w:qFormat/>
    <w:rsid w:val="000165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E1"/>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8E1"/>
    <w:rPr>
      <w:color w:val="0000FF"/>
      <w:u w:val="single"/>
    </w:rPr>
  </w:style>
  <w:style w:type="paragraph" w:styleId="PlainText">
    <w:name w:val="Plain Text"/>
    <w:basedOn w:val="Normal"/>
    <w:link w:val="PlainTextChar"/>
    <w:uiPriority w:val="99"/>
    <w:semiHidden/>
    <w:unhideWhenUsed/>
    <w:rsid w:val="00CA58E1"/>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semiHidden/>
    <w:rsid w:val="00CA58E1"/>
    <w:rPr>
      <w:rFonts w:ascii="Consolas" w:eastAsia="Times New Roman" w:hAnsi="Consolas" w:cs="Times New Roman"/>
      <w:sz w:val="21"/>
      <w:szCs w:val="21"/>
      <w:lang w:bidi="en-US"/>
    </w:rPr>
  </w:style>
  <w:style w:type="paragraph" w:styleId="Header">
    <w:name w:val="header"/>
    <w:basedOn w:val="Normal"/>
    <w:link w:val="HeaderChar"/>
    <w:uiPriority w:val="99"/>
    <w:unhideWhenUsed/>
    <w:rsid w:val="00CA58E1"/>
    <w:pPr>
      <w:tabs>
        <w:tab w:val="center" w:pos="4680"/>
        <w:tab w:val="right" w:pos="9360"/>
      </w:tabs>
    </w:pPr>
  </w:style>
  <w:style w:type="character" w:customStyle="1" w:styleId="HeaderChar">
    <w:name w:val="Header Char"/>
    <w:basedOn w:val="DefaultParagraphFont"/>
    <w:link w:val="Header"/>
    <w:uiPriority w:val="99"/>
    <w:rsid w:val="00CA58E1"/>
    <w:rPr>
      <w:rFonts w:eastAsiaTheme="minorEastAsia"/>
      <w:sz w:val="24"/>
      <w:szCs w:val="24"/>
    </w:rPr>
  </w:style>
  <w:style w:type="paragraph" w:styleId="Footer">
    <w:name w:val="footer"/>
    <w:basedOn w:val="Normal"/>
    <w:link w:val="FooterChar"/>
    <w:uiPriority w:val="99"/>
    <w:unhideWhenUsed/>
    <w:rsid w:val="00CA58E1"/>
    <w:pPr>
      <w:tabs>
        <w:tab w:val="center" w:pos="4680"/>
        <w:tab w:val="right" w:pos="9360"/>
      </w:tabs>
    </w:pPr>
  </w:style>
  <w:style w:type="character" w:customStyle="1" w:styleId="FooterChar">
    <w:name w:val="Footer Char"/>
    <w:basedOn w:val="DefaultParagraphFont"/>
    <w:link w:val="Footer"/>
    <w:uiPriority w:val="99"/>
    <w:rsid w:val="00CA58E1"/>
    <w:rPr>
      <w:rFonts w:eastAsiaTheme="minorEastAsia"/>
      <w:sz w:val="24"/>
      <w:szCs w:val="24"/>
    </w:rPr>
  </w:style>
  <w:style w:type="paragraph" w:styleId="ListParagraph">
    <w:name w:val="List Paragraph"/>
    <w:basedOn w:val="Normal"/>
    <w:uiPriority w:val="34"/>
    <w:qFormat/>
    <w:rsid w:val="0001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5171">
      <w:bodyDiv w:val="1"/>
      <w:marLeft w:val="0"/>
      <w:marRight w:val="0"/>
      <w:marTop w:val="0"/>
      <w:marBottom w:val="0"/>
      <w:divBdr>
        <w:top w:val="none" w:sz="0" w:space="0" w:color="auto"/>
        <w:left w:val="none" w:sz="0" w:space="0" w:color="auto"/>
        <w:bottom w:val="none" w:sz="0" w:space="0" w:color="auto"/>
        <w:right w:val="none" w:sz="0" w:space="0" w:color="auto"/>
      </w:divBdr>
    </w:div>
    <w:div w:id="19878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tholicresearch.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4290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2012-11-20T22:01:00Z</dcterms:created>
  <dcterms:modified xsi:type="dcterms:W3CDTF">2012-11-20T22:01:00Z</dcterms:modified>
</cp:coreProperties>
</file>