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D0C9" w14:textId="77777777" w:rsidR="00CE3BC9" w:rsidRDefault="00C64569" w:rsidP="0076557D">
      <w:pPr>
        <w:ind w:right="-720"/>
        <w:jc w:val="center"/>
        <w:rPr>
          <w:rFonts w:ascii="MV Boli" w:hAnsi="MV Boli" w:cs="MV Boli"/>
          <w:color w:val="0070C0"/>
          <w:sz w:val="28"/>
          <w:szCs w:val="28"/>
        </w:rPr>
      </w:pPr>
      <w:bookmarkStart w:id="0" w:name="_GoBack"/>
      <w:bookmarkEnd w:id="0"/>
      <w:r>
        <w:rPr>
          <w:noProof/>
        </w:rPr>
        <w:drawing>
          <wp:inline distT="0" distB="0" distL="0" distR="0" wp14:anchorId="2479AB7C" wp14:editId="6AB47F1F">
            <wp:extent cx="5943600" cy="793750"/>
            <wp:effectExtent l="0" t="0" r="0" b="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RA 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14:paraId="1E4D9107" w14:textId="77777777" w:rsidR="00CE3BC9" w:rsidRDefault="00BB78EB" w:rsidP="0076557D">
      <w:pPr>
        <w:jc w:val="center"/>
      </w:pPr>
      <w:hyperlink r:id="rId11" w:history="1">
        <w:r w:rsidR="00CE3BC9">
          <w:rPr>
            <w:rStyle w:val="Hyperlink"/>
          </w:rPr>
          <w:t>http://www.catholicresearch.net</w:t>
        </w:r>
      </w:hyperlink>
    </w:p>
    <w:p w14:paraId="20C18380" w14:textId="77777777" w:rsidR="00CE3BC9" w:rsidRPr="00A32753" w:rsidRDefault="00CE3BC9" w:rsidP="00CE3BC9">
      <w:pPr>
        <w:ind w:left="360"/>
        <w:jc w:val="center"/>
        <w:rPr>
          <w:b/>
          <w:bCs/>
          <w:sz w:val="28"/>
          <w:szCs w:val="28"/>
        </w:rPr>
      </w:pPr>
    </w:p>
    <w:p w14:paraId="3ADE83B1" w14:textId="77777777" w:rsidR="00CE3BC9" w:rsidRPr="00A32753" w:rsidRDefault="00CE3BC9" w:rsidP="00CE3BC9">
      <w:pPr>
        <w:ind w:left="360"/>
        <w:jc w:val="center"/>
        <w:rPr>
          <w:b/>
          <w:bCs/>
          <w:sz w:val="28"/>
          <w:szCs w:val="28"/>
        </w:rPr>
      </w:pPr>
      <w:r w:rsidRPr="00A32753">
        <w:rPr>
          <w:b/>
          <w:bCs/>
          <w:sz w:val="28"/>
          <w:szCs w:val="28"/>
        </w:rPr>
        <w:t>CRRA Collections Committee</w:t>
      </w:r>
      <w:r w:rsidR="00A71223">
        <w:rPr>
          <w:b/>
          <w:bCs/>
          <w:sz w:val="28"/>
          <w:szCs w:val="28"/>
        </w:rPr>
        <w:t xml:space="preserve"> Agenda </w:t>
      </w:r>
    </w:p>
    <w:p w14:paraId="056EEE01" w14:textId="430B201D" w:rsidR="00CE3BC9" w:rsidRPr="00A32753" w:rsidRDefault="00CE3BC9" w:rsidP="00A71223">
      <w:pPr>
        <w:ind w:left="720"/>
        <w:jc w:val="center"/>
        <w:rPr>
          <w:b/>
          <w:bCs/>
        </w:rPr>
      </w:pPr>
      <w:r>
        <w:rPr>
          <w:b/>
          <w:bCs/>
        </w:rPr>
        <w:br/>
      </w:r>
      <w:r w:rsidR="009603F9">
        <w:rPr>
          <w:b/>
          <w:bCs/>
        </w:rPr>
        <w:t>Friday, August 9</w:t>
      </w:r>
      <w:r w:rsidR="005A721B">
        <w:rPr>
          <w:b/>
          <w:bCs/>
        </w:rPr>
        <w:t>, 2013</w:t>
      </w:r>
    </w:p>
    <w:p w14:paraId="0BAD4188" w14:textId="1CDBDDD7" w:rsidR="00CE3BC9" w:rsidRDefault="009603F9" w:rsidP="00CE3BC9">
      <w:pPr>
        <w:ind w:left="720"/>
        <w:jc w:val="center"/>
        <w:rPr>
          <w:b/>
          <w:bCs/>
        </w:rPr>
      </w:pPr>
      <w:r>
        <w:rPr>
          <w:b/>
          <w:bCs/>
        </w:rPr>
        <w:t>1</w:t>
      </w:r>
      <w:r w:rsidR="0025299C">
        <w:rPr>
          <w:b/>
          <w:bCs/>
        </w:rPr>
        <w:t>1</w:t>
      </w:r>
      <w:r w:rsidR="00CE3BC9" w:rsidRPr="00A32753">
        <w:rPr>
          <w:b/>
          <w:bCs/>
        </w:rPr>
        <w:t xml:space="preserve">:00 </w:t>
      </w:r>
      <w:r w:rsidR="0025299C">
        <w:rPr>
          <w:b/>
          <w:bCs/>
        </w:rPr>
        <w:t>pm</w:t>
      </w:r>
      <w:r w:rsidR="00C90A26" w:rsidRPr="00A32753">
        <w:rPr>
          <w:b/>
          <w:bCs/>
        </w:rPr>
        <w:t xml:space="preserve"> </w:t>
      </w:r>
      <w:r w:rsidR="00CE3BC9" w:rsidRPr="00A32753">
        <w:rPr>
          <w:b/>
          <w:bCs/>
        </w:rPr>
        <w:t>Pacific</w:t>
      </w:r>
    </w:p>
    <w:p w14:paraId="10B7B57B" w14:textId="0672E386" w:rsidR="00CE3BC9" w:rsidRPr="00A32753" w:rsidRDefault="009603F9" w:rsidP="00CE3BC9">
      <w:pPr>
        <w:ind w:left="720"/>
        <w:jc w:val="center"/>
        <w:rPr>
          <w:b/>
          <w:bCs/>
        </w:rPr>
      </w:pPr>
      <w:r>
        <w:rPr>
          <w:b/>
          <w:bCs/>
        </w:rPr>
        <w:t>1</w:t>
      </w:r>
      <w:r w:rsidR="00CE3BC9" w:rsidRPr="00A32753">
        <w:rPr>
          <w:b/>
          <w:bCs/>
        </w:rPr>
        <w:t>:00 pm Central</w:t>
      </w:r>
    </w:p>
    <w:p w14:paraId="72B9F690" w14:textId="737F76C0" w:rsidR="00CE3BC9" w:rsidRPr="00A32753" w:rsidRDefault="009603F9" w:rsidP="00CE3BC9">
      <w:pPr>
        <w:ind w:left="720"/>
        <w:jc w:val="center"/>
        <w:rPr>
          <w:b/>
          <w:bCs/>
        </w:rPr>
      </w:pPr>
      <w:r>
        <w:rPr>
          <w:b/>
          <w:bCs/>
        </w:rPr>
        <w:t>2</w:t>
      </w:r>
      <w:r w:rsidR="00CE3BC9" w:rsidRPr="00A32753">
        <w:rPr>
          <w:b/>
          <w:bCs/>
        </w:rPr>
        <w:t>:00 pm Eastern</w:t>
      </w:r>
    </w:p>
    <w:p w14:paraId="6334EC12" w14:textId="77777777" w:rsidR="00CE3BC9" w:rsidRPr="00A32753" w:rsidRDefault="00CE3BC9" w:rsidP="00CE3BC9">
      <w:pPr>
        <w:ind w:left="720"/>
        <w:jc w:val="center"/>
        <w:rPr>
          <w:b/>
          <w:bCs/>
        </w:rPr>
      </w:pPr>
    </w:p>
    <w:p w14:paraId="4A49B7CA" w14:textId="1B44AF20" w:rsidR="005C6E57" w:rsidRPr="00A32753" w:rsidRDefault="00CE3BC9" w:rsidP="004813FE">
      <w:pPr>
        <w:ind w:left="720"/>
        <w:jc w:val="center"/>
        <w:rPr>
          <w:b/>
          <w:bCs/>
        </w:rPr>
      </w:pPr>
      <w:r w:rsidRPr="00A32753">
        <w:rPr>
          <w:b/>
          <w:bCs/>
        </w:rPr>
        <w:t>CALL-IN INFO</w:t>
      </w:r>
    </w:p>
    <w:p w14:paraId="091C90A3" w14:textId="3C1516B3" w:rsidR="00CE3BC9" w:rsidRPr="00A32753" w:rsidRDefault="004813FE" w:rsidP="00CE3BC9">
      <w:pPr>
        <w:ind w:left="720"/>
        <w:jc w:val="center"/>
      </w:pPr>
      <w:r w:rsidRPr="004813FE">
        <w:rPr>
          <w:b/>
          <w:bCs/>
          <w:highlight w:val="yellow"/>
        </w:rPr>
        <w:t>Call</w:t>
      </w:r>
      <w:r w:rsidR="005C6E57" w:rsidRPr="004813FE">
        <w:rPr>
          <w:b/>
          <w:bCs/>
          <w:highlight w:val="yellow"/>
        </w:rPr>
        <w:t xml:space="preserve"> </w:t>
      </w:r>
      <w:r w:rsidR="00CE3BC9" w:rsidRPr="004813FE">
        <w:rPr>
          <w:highlight w:val="yellow"/>
        </w:rPr>
        <w:t>1-866-469-3239</w:t>
      </w:r>
    </w:p>
    <w:p w14:paraId="7FD0A03F" w14:textId="77777777" w:rsidR="004813FE" w:rsidRPr="00A32753" w:rsidRDefault="004813FE" w:rsidP="004813FE">
      <w:pPr>
        <w:ind w:left="720"/>
        <w:jc w:val="center"/>
      </w:pPr>
      <w:r w:rsidRPr="004813FE">
        <w:rPr>
          <w:highlight w:val="yellow"/>
        </w:rPr>
        <w:t>Attendee access code: 216 605 75</w:t>
      </w:r>
    </w:p>
    <w:p w14:paraId="4CCFCBD7" w14:textId="24B58E32" w:rsidR="004813FE" w:rsidRPr="004813FE" w:rsidRDefault="004813FE" w:rsidP="004813FE">
      <w:pPr>
        <w:ind w:left="720"/>
        <w:jc w:val="center"/>
      </w:pPr>
      <w:r w:rsidRPr="004813FE">
        <w:t>Host access code</w:t>
      </w:r>
      <w:r>
        <w:t xml:space="preserve"> </w:t>
      </w:r>
      <w:r w:rsidRPr="004813FE">
        <w:rPr>
          <w:highlight w:val="yellow"/>
        </w:rPr>
        <w:t>(Diane):</w:t>
      </w:r>
      <w:r w:rsidR="009A4425">
        <w:t xml:space="preserve"> 216 794 44 (PIN 1324)</w:t>
      </w:r>
    </w:p>
    <w:p w14:paraId="279B9BB9" w14:textId="77777777" w:rsidR="001E2C34" w:rsidRDefault="001E2C34" w:rsidP="004813FE">
      <w:pPr>
        <w:autoSpaceDE w:val="0"/>
        <w:autoSpaceDN w:val="0"/>
      </w:pPr>
    </w:p>
    <w:p w14:paraId="772B9DEE" w14:textId="603832F0" w:rsidR="00BD4A9A" w:rsidRDefault="001E2C34" w:rsidP="004813FE">
      <w:pPr>
        <w:autoSpaceDE w:val="0"/>
        <w:autoSpaceDN w:val="0"/>
      </w:pPr>
      <w:r>
        <w:t xml:space="preserve">Present:  </w:t>
      </w:r>
      <w:r w:rsidR="00976813">
        <w:t xml:space="preserve">Diane, </w:t>
      </w:r>
      <w:r w:rsidR="008F7DA3">
        <w:t xml:space="preserve">Demian, </w:t>
      </w:r>
      <w:r w:rsidR="00976813">
        <w:t>Noel, Alan</w:t>
      </w:r>
      <w:r w:rsidR="00F22120">
        <w:t xml:space="preserve"> K.</w:t>
      </w:r>
      <w:r w:rsidR="00976813">
        <w:t>, Pat, Jennifer, David</w:t>
      </w:r>
    </w:p>
    <w:p w14:paraId="5F56AA98" w14:textId="77777777" w:rsidR="005C6E57" w:rsidRDefault="00391724" w:rsidP="00A71223">
      <w:pPr>
        <w:pStyle w:val="ListParagraph"/>
        <w:autoSpaceDE w:val="0"/>
        <w:autoSpaceDN w:val="0"/>
        <w:ind w:left="360"/>
      </w:pPr>
      <w:r>
        <w:t xml:space="preserve"> </w:t>
      </w:r>
    </w:p>
    <w:p w14:paraId="72954BF8" w14:textId="2C26AE9F" w:rsidR="0008786E" w:rsidRDefault="0008786E" w:rsidP="00521CD1">
      <w:pPr>
        <w:pStyle w:val="ListParagraph"/>
        <w:numPr>
          <w:ilvl w:val="0"/>
          <w:numId w:val="17"/>
        </w:numPr>
        <w:rPr>
          <w:b/>
        </w:rPr>
      </w:pPr>
      <w:r w:rsidRPr="0008786E">
        <w:rPr>
          <w:b/>
        </w:rPr>
        <w:t>Welcome and announcements</w:t>
      </w:r>
    </w:p>
    <w:p w14:paraId="0249F1EC" w14:textId="0CB2A857" w:rsidR="00976813" w:rsidRPr="00976813" w:rsidRDefault="00976813" w:rsidP="001D5402">
      <w:r>
        <w:t>Expect to hear from Diane about continuing on the committee.</w:t>
      </w:r>
    </w:p>
    <w:p w14:paraId="007A5E73" w14:textId="400398B3" w:rsidR="0008786E" w:rsidRDefault="0008786E" w:rsidP="009603F9">
      <w:pPr>
        <w:pStyle w:val="ListParagraph"/>
        <w:ind w:left="1800"/>
      </w:pPr>
    </w:p>
    <w:p w14:paraId="3CA1F396" w14:textId="46705383" w:rsidR="00411E4E" w:rsidRDefault="0008786E" w:rsidP="00521CD1">
      <w:pPr>
        <w:pStyle w:val="ListParagraph"/>
        <w:numPr>
          <w:ilvl w:val="0"/>
          <w:numId w:val="17"/>
        </w:numPr>
      </w:pPr>
      <w:r w:rsidRPr="0008786E">
        <w:rPr>
          <w:b/>
        </w:rPr>
        <w:t>Approval of m</w:t>
      </w:r>
      <w:r w:rsidR="00521CD1" w:rsidRPr="0008786E">
        <w:rPr>
          <w:b/>
        </w:rPr>
        <w:t>inutes</w:t>
      </w:r>
      <w:r w:rsidR="00521CD1">
        <w:t xml:space="preserve"> </w:t>
      </w:r>
      <w:r w:rsidR="009603F9">
        <w:t>from 6.06</w:t>
      </w:r>
      <w:r>
        <w:t xml:space="preserve">.13 </w:t>
      </w:r>
      <w:r w:rsidR="00521CD1">
        <w:t>(attached)</w:t>
      </w:r>
    </w:p>
    <w:p w14:paraId="113CC256" w14:textId="70454BE6" w:rsidR="00521CD1" w:rsidRDefault="00521CD1" w:rsidP="00411E4E">
      <w:pPr>
        <w:ind w:left="1080"/>
      </w:pPr>
    </w:p>
    <w:p w14:paraId="0A5B2DDA" w14:textId="087CFD21" w:rsidR="007C4FAC" w:rsidRDefault="00841977" w:rsidP="00D96400">
      <w:pPr>
        <w:pStyle w:val="ListParagraph"/>
        <w:numPr>
          <w:ilvl w:val="0"/>
          <w:numId w:val="17"/>
        </w:numPr>
        <w:autoSpaceDE w:val="0"/>
        <w:autoSpaceDN w:val="0"/>
        <w:rPr>
          <w:lang w:bidi="en-US"/>
        </w:rPr>
      </w:pPr>
      <w:r w:rsidRPr="00E77AAF">
        <w:rPr>
          <w:b/>
        </w:rPr>
        <w:t xml:space="preserve">Discussion </w:t>
      </w:r>
      <w:r w:rsidR="00E77AAF" w:rsidRPr="00E77AAF">
        <w:rPr>
          <w:b/>
        </w:rPr>
        <w:t>of genre terms for shared collections</w:t>
      </w:r>
      <w:r w:rsidR="007C4FAC">
        <w:rPr>
          <w:b/>
        </w:rPr>
        <w:t xml:space="preserve"> and association of portal themes</w:t>
      </w:r>
      <w:r w:rsidR="009C3CA0">
        <w:br/>
      </w:r>
      <w:r w:rsidR="00856935">
        <w:t xml:space="preserve">Guest: </w:t>
      </w:r>
      <w:r w:rsidR="00856935" w:rsidRPr="001D5402">
        <w:t>Demian Katz</w:t>
      </w:r>
      <w:r w:rsidR="00856935">
        <w:t>, Chair, Digital Access Committee (DAC)</w:t>
      </w:r>
    </w:p>
    <w:p w14:paraId="3AD8380D" w14:textId="77777777" w:rsidR="001D5402" w:rsidRDefault="001D5402" w:rsidP="001D5402">
      <w:pPr>
        <w:autoSpaceDE w:val="0"/>
        <w:autoSpaceDN w:val="0"/>
        <w:rPr>
          <w:lang w:bidi="en-US"/>
        </w:rPr>
      </w:pPr>
    </w:p>
    <w:p w14:paraId="3C924F65" w14:textId="77777777" w:rsidR="001D5402" w:rsidRDefault="001D5402" w:rsidP="001D5402">
      <w:pPr>
        <w:autoSpaceDE w:val="0"/>
        <w:autoSpaceDN w:val="0"/>
        <w:rPr>
          <w:lang w:bidi="en-US"/>
        </w:rPr>
      </w:pPr>
      <w:r>
        <w:rPr>
          <w:lang w:bidi="en-US"/>
        </w:rPr>
        <w:t xml:space="preserve">Background to the discussion: </w:t>
      </w:r>
      <w:r>
        <w:rPr>
          <w:lang w:bidi="en-US"/>
        </w:rPr>
        <w:br/>
      </w:r>
    </w:p>
    <w:p w14:paraId="6D951A76" w14:textId="77777777" w:rsidR="001D5402" w:rsidRDefault="001D5402" w:rsidP="001D5402">
      <w:pPr>
        <w:autoSpaceDE w:val="0"/>
        <w:autoSpaceDN w:val="0"/>
        <w:rPr>
          <w:lang w:bidi="en-US"/>
        </w:rPr>
      </w:pPr>
      <w:r>
        <w:rPr>
          <w:lang w:bidi="en-US"/>
        </w:rPr>
        <w:t>At the May meeting, DAC looked at the recently redrafted Collection Policy and members were pleased to see progress on associating portal themes with portal records.  DAC recommended the following next steps (not necessarily in this order):</w:t>
      </w:r>
    </w:p>
    <w:p w14:paraId="056478E2" w14:textId="77777777" w:rsidR="001D5402" w:rsidRDefault="001D5402" w:rsidP="001D5402">
      <w:pPr>
        <w:autoSpaceDE w:val="0"/>
        <w:autoSpaceDN w:val="0"/>
        <w:rPr>
          <w:lang w:bidi="en-US"/>
        </w:rPr>
      </w:pPr>
    </w:p>
    <w:p w14:paraId="1EC77FB6" w14:textId="38B92CA3" w:rsidR="001D5402" w:rsidRDefault="001D5402" w:rsidP="001D5402">
      <w:pPr>
        <w:pStyle w:val="ListParagraph"/>
        <w:numPr>
          <w:ilvl w:val="0"/>
          <w:numId w:val="33"/>
        </w:numPr>
        <w:autoSpaceDE w:val="0"/>
        <w:autoSpaceDN w:val="0"/>
        <w:rPr>
          <w:lang w:bidi="en-US"/>
        </w:rPr>
      </w:pPr>
      <w:r>
        <w:rPr>
          <w:lang w:bidi="en-US"/>
        </w:rPr>
        <w:t>Do not split alphabetically “Catholic religious orders – Men, Women”; then also provide links to specific orders</w:t>
      </w:r>
    </w:p>
    <w:p w14:paraId="667B19AB" w14:textId="313261F8" w:rsidR="001D5402" w:rsidRDefault="001D5402" w:rsidP="001D5402">
      <w:pPr>
        <w:pStyle w:val="ListParagraph"/>
        <w:numPr>
          <w:ilvl w:val="0"/>
          <w:numId w:val="33"/>
        </w:numPr>
        <w:autoSpaceDE w:val="0"/>
        <w:autoSpaceDN w:val="0"/>
        <w:rPr>
          <w:lang w:bidi="en-US"/>
        </w:rPr>
      </w:pPr>
      <w:r>
        <w:rPr>
          <w:lang w:bidi="en-US"/>
        </w:rPr>
        <w:t>Expand thematic links (up to 5X more) for eg., names of individual orders</w:t>
      </w:r>
    </w:p>
    <w:p w14:paraId="3148167C" w14:textId="2760A580" w:rsidR="001D5402" w:rsidRDefault="001D5402" w:rsidP="001D5402">
      <w:pPr>
        <w:pStyle w:val="ListParagraph"/>
        <w:numPr>
          <w:ilvl w:val="0"/>
          <w:numId w:val="33"/>
        </w:numPr>
        <w:autoSpaceDE w:val="0"/>
        <w:autoSpaceDN w:val="0"/>
        <w:rPr>
          <w:lang w:bidi="en-US"/>
        </w:rPr>
      </w:pPr>
      <w:r>
        <w:rPr>
          <w:lang w:bidi="en-US"/>
        </w:rPr>
        <w:t>Coordinate with Collections – especially logistics on how to make themes available on the website, how to display</w:t>
      </w:r>
    </w:p>
    <w:p w14:paraId="7080FBE3" w14:textId="42E41A93" w:rsidR="001D5402" w:rsidRDefault="001D5402" w:rsidP="001D5402">
      <w:pPr>
        <w:pStyle w:val="ListParagraph"/>
        <w:numPr>
          <w:ilvl w:val="0"/>
          <w:numId w:val="33"/>
        </w:numPr>
        <w:autoSpaceDE w:val="0"/>
        <w:autoSpaceDN w:val="0"/>
        <w:rPr>
          <w:lang w:bidi="en-US"/>
        </w:rPr>
      </w:pPr>
      <w:r>
        <w:rPr>
          <w:lang w:bidi="en-US"/>
        </w:rPr>
        <w:t>Consider a proposed top-layer structure as articulated in the policy: add “See more” to point to another page with the 5x more headings</w:t>
      </w:r>
    </w:p>
    <w:p w14:paraId="361B51FD" w14:textId="77777777" w:rsidR="001D5402" w:rsidRDefault="001D5402" w:rsidP="008F7DA3">
      <w:pPr>
        <w:autoSpaceDE w:val="0"/>
        <w:autoSpaceDN w:val="0"/>
        <w:rPr>
          <w:lang w:bidi="en-US"/>
        </w:rPr>
      </w:pPr>
    </w:p>
    <w:p w14:paraId="5931477C" w14:textId="0CA2244A" w:rsidR="008F7DA3" w:rsidRDefault="001D5402" w:rsidP="008F7DA3">
      <w:pPr>
        <w:autoSpaceDE w:val="0"/>
        <w:autoSpaceDN w:val="0"/>
        <w:rPr>
          <w:lang w:bidi="en-US"/>
        </w:rPr>
      </w:pPr>
      <w:r>
        <w:rPr>
          <w:lang w:bidi="en-US"/>
        </w:rPr>
        <w:t xml:space="preserve">Demian: </w:t>
      </w:r>
      <w:r w:rsidR="008F7DA3">
        <w:rPr>
          <w:lang w:bidi="en-US"/>
        </w:rPr>
        <w:t>Broadly,</w:t>
      </w:r>
      <w:r>
        <w:rPr>
          <w:lang w:bidi="en-US"/>
        </w:rPr>
        <w:t xml:space="preserve"> the</w:t>
      </w:r>
      <w:r w:rsidR="008F7DA3">
        <w:rPr>
          <w:lang w:bidi="en-US"/>
        </w:rPr>
        <w:t xml:space="preserve"> idea is to enhance access in the portal.</w:t>
      </w:r>
      <w:r>
        <w:rPr>
          <w:lang w:bidi="en-US"/>
        </w:rPr>
        <w:t xml:space="preserve"> There are a few ways to go about it. One is to h</w:t>
      </w:r>
      <w:r w:rsidR="008F7DA3">
        <w:rPr>
          <w:lang w:bidi="en-US"/>
        </w:rPr>
        <w:t>ave members include themes as part of their process, as in adding 655s to their records.</w:t>
      </w:r>
    </w:p>
    <w:p w14:paraId="0385DD22" w14:textId="77777777" w:rsidR="008F7DA3" w:rsidRDefault="008F7DA3" w:rsidP="008F7DA3">
      <w:pPr>
        <w:autoSpaceDE w:val="0"/>
        <w:autoSpaceDN w:val="0"/>
        <w:rPr>
          <w:lang w:bidi="en-US"/>
        </w:rPr>
      </w:pPr>
    </w:p>
    <w:p w14:paraId="2971474E" w14:textId="0D4C1FE1" w:rsidR="008F7DA3" w:rsidRDefault="008F7DA3" w:rsidP="008F7DA3">
      <w:pPr>
        <w:autoSpaceDE w:val="0"/>
        <w:autoSpaceDN w:val="0"/>
        <w:rPr>
          <w:lang w:bidi="en-US"/>
        </w:rPr>
      </w:pPr>
      <w:r>
        <w:rPr>
          <w:lang w:bidi="en-US"/>
        </w:rPr>
        <w:lastRenderedPageBreak/>
        <w:t>The second is perhaps easier</w:t>
      </w:r>
      <w:r w:rsidR="001D5402">
        <w:rPr>
          <w:lang w:bidi="en-US"/>
        </w:rPr>
        <w:t xml:space="preserve"> and less expensive to achieve, that is using existing headings and linking to corresponding themes. </w:t>
      </w:r>
      <w:r>
        <w:rPr>
          <w:lang w:bidi="en-US"/>
        </w:rPr>
        <w:t xml:space="preserve">One way is to create a mapping of headings to themes and re-index in portal but </w:t>
      </w:r>
      <w:r w:rsidR="001D5402">
        <w:rPr>
          <w:lang w:bidi="en-US"/>
        </w:rPr>
        <w:t xml:space="preserve">this is </w:t>
      </w:r>
      <w:r>
        <w:rPr>
          <w:lang w:bidi="en-US"/>
        </w:rPr>
        <w:t>heavier on the workload spectrum.</w:t>
      </w:r>
      <w:r w:rsidR="001D5402">
        <w:rPr>
          <w:lang w:bidi="en-US"/>
        </w:rPr>
        <w:t xml:space="preserve"> An i</w:t>
      </w:r>
      <w:r>
        <w:rPr>
          <w:lang w:bidi="en-US"/>
        </w:rPr>
        <w:t xml:space="preserve">nexpensive way is to create pages with headings that link to records, </w:t>
      </w:r>
      <w:r w:rsidR="001D5402">
        <w:rPr>
          <w:lang w:bidi="en-US"/>
        </w:rPr>
        <w:t xml:space="preserve">this </w:t>
      </w:r>
      <w:r>
        <w:rPr>
          <w:lang w:bidi="en-US"/>
        </w:rPr>
        <w:t xml:space="preserve">seemed the simplest place to start.  </w:t>
      </w:r>
    </w:p>
    <w:p w14:paraId="70F56513" w14:textId="77777777" w:rsidR="008F7DA3" w:rsidRDefault="008F7DA3" w:rsidP="008F7DA3">
      <w:pPr>
        <w:autoSpaceDE w:val="0"/>
        <w:autoSpaceDN w:val="0"/>
        <w:rPr>
          <w:lang w:bidi="en-US"/>
        </w:rPr>
      </w:pPr>
    </w:p>
    <w:p w14:paraId="7DA58940" w14:textId="7A84EA15" w:rsidR="008F7DA3" w:rsidRDefault="008F7DA3" w:rsidP="008F7DA3">
      <w:pPr>
        <w:autoSpaceDE w:val="0"/>
        <w:autoSpaceDN w:val="0"/>
        <w:rPr>
          <w:lang w:bidi="en-US"/>
        </w:rPr>
      </w:pPr>
      <w:r>
        <w:rPr>
          <w:lang w:bidi="en-US"/>
        </w:rPr>
        <w:t>Collection policy examples seemed like a good seed to get this out there.</w:t>
      </w:r>
      <w:r w:rsidR="001D5402">
        <w:rPr>
          <w:lang w:bidi="en-US"/>
        </w:rPr>
        <w:t xml:space="preserve">  Questions now are: </w:t>
      </w:r>
    </w:p>
    <w:p w14:paraId="03D23939" w14:textId="5681A875" w:rsidR="008F7DA3" w:rsidRDefault="008F7DA3" w:rsidP="008F7DA3">
      <w:pPr>
        <w:autoSpaceDE w:val="0"/>
        <w:autoSpaceDN w:val="0"/>
        <w:rPr>
          <w:lang w:bidi="en-US"/>
        </w:rPr>
      </w:pPr>
      <w:r>
        <w:rPr>
          <w:lang w:bidi="en-US"/>
        </w:rPr>
        <w:t>-what headings do we select?</w:t>
      </w:r>
    </w:p>
    <w:p w14:paraId="32EA02FE" w14:textId="22F70B9A" w:rsidR="008F7DA3" w:rsidRDefault="008F7DA3" w:rsidP="008F7DA3">
      <w:pPr>
        <w:autoSpaceDE w:val="0"/>
        <w:autoSpaceDN w:val="0"/>
        <w:rPr>
          <w:lang w:bidi="en-US"/>
        </w:rPr>
      </w:pPr>
      <w:r>
        <w:rPr>
          <w:lang w:bidi="en-US"/>
        </w:rPr>
        <w:t xml:space="preserve">-how </w:t>
      </w:r>
      <w:r w:rsidR="001D5402">
        <w:rPr>
          <w:lang w:bidi="en-US"/>
        </w:rPr>
        <w:t xml:space="preserve">do we </w:t>
      </w:r>
      <w:r>
        <w:rPr>
          <w:lang w:bidi="en-US"/>
        </w:rPr>
        <w:t>make this visible on the website?</w:t>
      </w:r>
    </w:p>
    <w:p w14:paraId="765ECE4D" w14:textId="77777777" w:rsidR="008F7DA3" w:rsidRDefault="008F7DA3" w:rsidP="008F7DA3">
      <w:pPr>
        <w:autoSpaceDE w:val="0"/>
        <w:autoSpaceDN w:val="0"/>
        <w:rPr>
          <w:lang w:bidi="en-US"/>
        </w:rPr>
      </w:pPr>
    </w:p>
    <w:p w14:paraId="65F62666" w14:textId="00B00812" w:rsidR="008F7DA3" w:rsidRDefault="001D5402" w:rsidP="00F22120">
      <w:pPr>
        <w:pStyle w:val="ListParagraph"/>
        <w:numPr>
          <w:ilvl w:val="0"/>
          <w:numId w:val="34"/>
        </w:numPr>
        <w:autoSpaceDE w:val="0"/>
        <w:autoSpaceDN w:val="0"/>
        <w:rPr>
          <w:lang w:bidi="en-US"/>
        </w:rPr>
      </w:pPr>
      <w:r>
        <w:rPr>
          <w:lang w:bidi="en-US"/>
        </w:rPr>
        <w:t>Alan: U</w:t>
      </w:r>
      <w:r w:rsidR="008F7DA3">
        <w:rPr>
          <w:lang w:bidi="en-US"/>
        </w:rPr>
        <w:t>se of 655 would require a change in practice, may include port</w:t>
      </w:r>
      <w:r>
        <w:rPr>
          <w:lang w:bidi="en-US"/>
        </w:rPr>
        <w:t xml:space="preserve">al-specific protocols. </w:t>
      </w:r>
      <w:r>
        <w:rPr>
          <w:lang w:bidi="en-US"/>
        </w:rPr>
        <w:br/>
        <w:t xml:space="preserve">David: </w:t>
      </w:r>
      <w:r w:rsidR="008F7DA3">
        <w:rPr>
          <w:lang w:bidi="en-US"/>
        </w:rPr>
        <w:t>Not onerous to assign 655s, analyze records and add something to it to draw items together.</w:t>
      </w:r>
    </w:p>
    <w:p w14:paraId="241233AB" w14:textId="092B945B" w:rsidR="008F7DA3" w:rsidRDefault="001D5402" w:rsidP="00F22120">
      <w:pPr>
        <w:pStyle w:val="ListParagraph"/>
        <w:numPr>
          <w:ilvl w:val="0"/>
          <w:numId w:val="34"/>
        </w:numPr>
        <w:autoSpaceDE w:val="0"/>
        <w:autoSpaceDN w:val="0"/>
        <w:rPr>
          <w:lang w:bidi="en-US"/>
        </w:rPr>
      </w:pPr>
      <w:r>
        <w:rPr>
          <w:lang w:bidi="en-US"/>
        </w:rPr>
        <w:t xml:space="preserve">Diane: Discuss with cataloging departments and </w:t>
      </w:r>
      <w:r w:rsidR="008F7DA3">
        <w:rPr>
          <w:lang w:bidi="en-US"/>
        </w:rPr>
        <w:t>liaison</w:t>
      </w:r>
      <w:r>
        <w:rPr>
          <w:lang w:bidi="en-US"/>
        </w:rPr>
        <w:t>s?  Is there i</w:t>
      </w:r>
      <w:r w:rsidR="008F7DA3">
        <w:rPr>
          <w:lang w:bidi="en-US"/>
        </w:rPr>
        <w:t xml:space="preserve">nterest in using 655s? </w:t>
      </w:r>
    </w:p>
    <w:p w14:paraId="449BDDC4" w14:textId="44F2FCD4" w:rsidR="009428FC" w:rsidRDefault="00C21A27" w:rsidP="00F22120">
      <w:pPr>
        <w:pStyle w:val="ListParagraph"/>
        <w:numPr>
          <w:ilvl w:val="0"/>
          <w:numId w:val="34"/>
        </w:numPr>
        <w:autoSpaceDE w:val="0"/>
        <w:autoSpaceDN w:val="0"/>
        <w:rPr>
          <w:lang w:bidi="en-US"/>
        </w:rPr>
      </w:pPr>
      <w:r>
        <w:rPr>
          <w:lang w:bidi="en-US"/>
        </w:rPr>
        <w:t xml:space="preserve">Noel:  </w:t>
      </w:r>
      <w:r w:rsidR="009428FC">
        <w:rPr>
          <w:lang w:bidi="en-US"/>
        </w:rPr>
        <w:t xml:space="preserve">There is a </w:t>
      </w:r>
      <w:r>
        <w:rPr>
          <w:lang w:bidi="en-US"/>
        </w:rPr>
        <w:t xml:space="preserve">distinction between genre terms and headings.  </w:t>
      </w:r>
      <w:r w:rsidR="009428FC">
        <w:rPr>
          <w:lang w:bidi="en-US"/>
        </w:rPr>
        <w:t>We w</w:t>
      </w:r>
      <w:r>
        <w:rPr>
          <w:lang w:bidi="en-US"/>
        </w:rPr>
        <w:t>ant to pull Jesuitica together, not convinced it is a genre term.</w:t>
      </w:r>
    </w:p>
    <w:p w14:paraId="345696AD" w14:textId="6EDA4841" w:rsidR="00C21A27" w:rsidRDefault="00C21A27" w:rsidP="00F22120">
      <w:pPr>
        <w:pStyle w:val="ListParagraph"/>
        <w:numPr>
          <w:ilvl w:val="0"/>
          <w:numId w:val="34"/>
        </w:numPr>
        <w:autoSpaceDE w:val="0"/>
        <w:autoSpaceDN w:val="0"/>
        <w:rPr>
          <w:lang w:bidi="en-US"/>
        </w:rPr>
      </w:pPr>
      <w:r>
        <w:rPr>
          <w:lang w:bidi="en-US"/>
        </w:rPr>
        <w:t>Jennifer: True that Jesuitica is not a genre but not also a broad subject area.  The term is actually a local collection name, like a the</w:t>
      </w:r>
      <w:r w:rsidR="009428FC">
        <w:rPr>
          <w:lang w:bidi="en-US"/>
        </w:rPr>
        <w:t>me like men’s religious orders - t</w:t>
      </w:r>
      <w:r>
        <w:rPr>
          <w:lang w:bidi="en-US"/>
        </w:rPr>
        <w:t>hings relat</w:t>
      </w:r>
      <w:r w:rsidR="009428FC">
        <w:rPr>
          <w:lang w:bidi="en-US"/>
        </w:rPr>
        <w:t xml:space="preserve">ing to Jesuitica.  </w:t>
      </w:r>
    </w:p>
    <w:p w14:paraId="6C12E192" w14:textId="46FAE608" w:rsidR="00C21A27" w:rsidRDefault="00C21A27" w:rsidP="00F22120">
      <w:pPr>
        <w:pStyle w:val="ListParagraph"/>
        <w:numPr>
          <w:ilvl w:val="0"/>
          <w:numId w:val="34"/>
        </w:numPr>
        <w:autoSpaceDE w:val="0"/>
        <w:autoSpaceDN w:val="0"/>
        <w:rPr>
          <w:lang w:bidi="en-US"/>
        </w:rPr>
      </w:pPr>
      <w:r>
        <w:rPr>
          <w:lang w:bidi="en-US"/>
        </w:rPr>
        <w:t xml:space="preserve">David: 655 $2 local indicates this is not an authorized term.  </w:t>
      </w:r>
      <w:r w:rsidR="009428FC">
        <w:rPr>
          <w:lang w:bidi="en-US"/>
        </w:rPr>
        <w:t>This s</w:t>
      </w:r>
      <w:r>
        <w:rPr>
          <w:lang w:bidi="en-US"/>
        </w:rPr>
        <w:t>hould not stop us because these broad themes are extremely useful.  Reference librarians love them.</w:t>
      </w:r>
      <w:r w:rsidR="00F22120">
        <w:rPr>
          <w:lang w:bidi="en-US"/>
        </w:rPr>
        <w:t xml:space="preserve">  </w:t>
      </w:r>
    </w:p>
    <w:p w14:paraId="48F5DD4C" w14:textId="75913F59" w:rsidR="00C21A27" w:rsidRDefault="00C21A27" w:rsidP="00F22120">
      <w:pPr>
        <w:pStyle w:val="ListParagraph"/>
        <w:numPr>
          <w:ilvl w:val="0"/>
          <w:numId w:val="34"/>
        </w:numPr>
        <w:autoSpaceDE w:val="0"/>
        <w:autoSpaceDN w:val="0"/>
        <w:rPr>
          <w:lang w:bidi="en-US"/>
        </w:rPr>
      </w:pPr>
      <w:r>
        <w:rPr>
          <w:lang w:bidi="en-US"/>
        </w:rPr>
        <w:t xml:space="preserve">Demian: Look at this on a theme by theme basis.  Like idea of setting up pages to useful searches by themes, </w:t>
      </w:r>
      <w:r w:rsidR="00F22120">
        <w:rPr>
          <w:lang w:bidi="en-US"/>
        </w:rPr>
        <w:t xml:space="preserve">we </w:t>
      </w:r>
      <w:r>
        <w:rPr>
          <w:lang w:bidi="en-US"/>
        </w:rPr>
        <w:t>can</w:t>
      </w:r>
      <w:r w:rsidR="00F22120">
        <w:rPr>
          <w:lang w:bidi="en-US"/>
        </w:rPr>
        <w:t xml:space="preserve"> use a variety of strategies.  Once we develop robust hierarchical</w:t>
      </w:r>
      <w:r>
        <w:rPr>
          <w:lang w:bidi="en-US"/>
        </w:rPr>
        <w:t xml:space="preserve"> pages by themes, genre, etc. can write code to index on the fly ba</w:t>
      </w:r>
      <w:r w:rsidR="00F22120">
        <w:rPr>
          <w:lang w:bidi="en-US"/>
        </w:rPr>
        <w:t>sed on what is in the record.  This c</w:t>
      </w:r>
      <w:r>
        <w:rPr>
          <w:lang w:bidi="en-US"/>
        </w:rPr>
        <w:t xml:space="preserve">ould be a local note.  </w:t>
      </w:r>
    </w:p>
    <w:p w14:paraId="167957EF" w14:textId="0C1E46FC" w:rsidR="00F22120" w:rsidRDefault="00C21A27" w:rsidP="00F22120">
      <w:pPr>
        <w:pStyle w:val="ListParagraph"/>
        <w:numPr>
          <w:ilvl w:val="0"/>
          <w:numId w:val="34"/>
        </w:numPr>
        <w:autoSpaceDE w:val="0"/>
        <w:autoSpaceDN w:val="0"/>
        <w:rPr>
          <w:lang w:bidi="en-US"/>
        </w:rPr>
      </w:pPr>
      <w:r>
        <w:rPr>
          <w:lang w:bidi="en-US"/>
        </w:rPr>
        <w:t>Alan:  interested in m</w:t>
      </w:r>
      <w:r w:rsidR="00897B49">
        <w:rPr>
          <w:lang w:bidi="en-US"/>
        </w:rPr>
        <w:t>apping, return to a basic point:</w:t>
      </w:r>
      <w:r>
        <w:rPr>
          <w:lang w:bidi="en-US"/>
        </w:rPr>
        <w:t xml:space="preserve">  themes as developed were intended as guidelines for selection  have morphed into helpful search categories.  </w:t>
      </w:r>
    </w:p>
    <w:p w14:paraId="6293243C" w14:textId="77777777" w:rsidR="00F22120" w:rsidRDefault="00C21A27" w:rsidP="00F22120">
      <w:pPr>
        <w:pStyle w:val="ListParagraph"/>
        <w:numPr>
          <w:ilvl w:val="0"/>
          <w:numId w:val="34"/>
        </w:numPr>
        <w:autoSpaceDE w:val="0"/>
        <w:autoSpaceDN w:val="0"/>
        <w:rPr>
          <w:lang w:bidi="en-US"/>
        </w:rPr>
      </w:pPr>
      <w:r>
        <w:rPr>
          <w:lang w:bidi="en-US"/>
        </w:rPr>
        <w:t xml:space="preserve">Diane:  </w:t>
      </w:r>
      <w:r w:rsidR="00F22120">
        <w:rPr>
          <w:lang w:bidi="en-US"/>
        </w:rPr>
        <w:t>S</w:t>
      </w:r>
      <w:r>
        <w:rPr>
          <w:lang w:bidi="en-US"/>
        </w:rPr>
        <w:t>plit men and</w:t>
      </w:r>
      <w:r w:rsidR="00F22120">
        <w:rPr>
          <w:lang w:bidi="en-US"/>
        </w:rPr>
        <w:t xml:space="preserve"> women religious?</w:t>
      </w:r>
    </w:p>
    <w:p w14:paraId="0F63D5B7" w14:textId="57D3769A" w:rsidR="00C21A27" w:rsidRDefault="00F22120" w:rsidP="00F22120">
      <w:pPr>
        <w:pStyle w:val="ListParagraph"/>
        <w:numPr>
          <w:ilvl w:val="0"/>
          <w:numId w:val="34"/>
        </w:numPr>
        <w:autoSpaceDE w:val="0"/>
        <w:autoSpaceDN w:val="0"/>
        <w:rPr>
          <w:lang w:bidi="en-US"/>
        </w:rPr>
      </w:pPr>
      <w:r>
        <w:rPr>
          <w:lang w:bidi="en-US"/>
        </w:rPr>
        <w:t>Alan: Y</w:t>
      </w:r>
      <w:r w:rsidR="00C21A27">
        <w:rPr>
          <w:lang w:bidi="en-US"/>
        </w:rPr>
        <w:t>es</w:t>
      </w:r>
      <w:r>
        <w:rPr>
          <w:lang w:bidi="en-US"/>
        </w:rPr>
        <w:t>,</w:t>
      </w:r>
      <w:r w:rsidR="00C21A27">
        <w:rPr>
          <w:lang w:bidi="en-US"/>
        </w:rPr>
        <w:t xml:space="preserve"> makes sense to articulate separately while being clear they are related.</w:t>
      </w:r>
    </w:p>
    <w:p w14:paraId="75725C8A" w14:textId="77777777" w:rsidR="00F22120" w:rsidRDefault="00F22120" w:rsidP="00F22120">
      <w:pPr>
        <w:pStyle w:val="ListParagraph"/>
        <w:numPr>
          <w:ilvl w:val="0"/>
          <w:numId w:val="34"/>
        </w:numPr>
        <w:autoSpaceDE w:val="0"/>
        <w:autoSpaceDN w:val="0"/>
        <w:rPr>
          <w:lang w:bidi="en-US"/>
        </w:rPr>
      </w:pPr>
      <w:r>
        <w:rPr>
          <w:lang w:bidi="en-US"/>
        </w:rPr>
        <w:t>Alan:  Appreciate the possibilities outlined. In the long term so efforts are most productive, we want to be as user-driven as possible.  Is this what users want?</w:t>
      </w:r>
    </w:p>
    <w:p w14:paraId="3F551BD6" w14:textId="77777777" w:rsidR="00F22120" w:rsidRDefault="00F22120" w:rsidP="00F22120">
      <w:pPr>
        <w:pStyle w:val="ListParagraph"/>
        <w:numPr>
          <w:ilvl w:val="0"/>
          <w:numId w:val="34"/>
        </w:numPr>
        <w:autoSpaceDE w:val="0"/>
        <w:autoSpaceDN w:val="0"/>
        <w:rPr>
          <w:lang w:bidi="en-US"/>
        </w:rPr>
      </w:pPr>
      <w:r>
        <w:rPr>
          <w:lang w:bidi="en-US"/>
        </w:rPr>
        <w:t>Pat: We can load themes with links to records, put on the website and see whether users use, how they use, like it.  We would then have tangible data.</w:t>
      </w:r>
    </w:p>
    <w:p w14:paraId="3F19A467" w14:textId="77777777" w:rsidR="00F22120" w:rsidRDefault="00F22120" w:rsidP="00F22120">
      <w:pPr>
        <w:pStyle w:val="ListParagraph"/>
        <w:numPr>
          <w:ilvl w:val="0"/>
          <w:numId w:val="34"/>
        </w:numPr>
        <w:autoSpaceDE w:val="0"/>
        <w:autoSpaceDN w:val="0"/>
        <w:rPr>
          <w:lang w:bidi="en-US"/>
        </w:rPr>
      </w:pPr>
      <w:r>
        <w:rPr>
          <w:lang w:bidi="en-US"/>
        </w:rPr>
        <w:t>Jennifer:  Subgroup is creating a LibGuide to the portal, will be sure this group connects with Collections and Liaisons.  Useful in contributing to and in using the portal.</w:t>
      </w:r>
    </w:p>
    <w:p w14:paraId="55C4DE15" w14:textId="32B727B4" w:rsidR="00F22120" w:rsidRDefault="00F22120" w:rsidP="00F22120">
      <w:pPr>
        <w:pStyle w:val="ListParagraph"/>
        <w:numPr>
          <w:ilvl w:val="0"/>
          <w:numId w:val="34"/>
        </w:numPr>
        <w:autoSpaceDE w:val="0"/>
        <w:autoSpaceDN w:val="0"/>
        <w:rPr>
          <w:lang w:bidi="en-US"/>
        </w:rPr>
      </w:pPr>
      <w:r>
        <w:rPr>
          <w:lang w:bidi="en-US"/>
        </w:rPr>
        <w:t>Demian:  Could add link to themes from homepage under The Catholic Portal.</w:t>
      </w:r>
    </w:p>
    <w:p w14:paraId="1951E2B1" w14:textId="77777777" w:rsidR="00F22120" w:rsidRDefault="00F22120" w:rsidP="00F22120">
      <w:pPr>
        <w:pStyle w:val="ListParagraph"/>
        <w:autoSpaceDE w:val="0"/>
        <w:autoSpaceDN w:val="0"/>
        <w:rPr>
          <w:lang w:bidi="en-US"/>
        </w:rPr>
      </w:pPr>
    </w:p>
    <w:p w14:paraId="040A98A3" w14:textId="77777777" w:rsidR="00C21A27" w:rsidRDefault="00C21A27" w:rsidP="00C21A27">
      <w:pPr>
        <w:autoSpaceDE w:val="0"/>
        <w:autoSpaceDN w:val="0"/>
        <w:ind w:left="1080"/>
        <w:rPr>
          <w:lang w:bidi="en-US"/>
        </w:rPr>
      </w:pPr>
    </w:p>
    <w:p w14:paraId="546F6F7F" w14:textId="77777777" w:rsidR="00F22120" w:rsidRDefault="00F22120" w:rsidP="00F22120">
      <w:pPr>
        <w:autoSpaceDE w:val="0"/>
        <w:autoSpaceDN w:val="0"/>
        <w:rPr>
          <w:b/>
          <w:lang w:bidi="en-US"/>
        </w:rPr>
      </w:pPr>
      <w:r w:rsidRPr="00F22120">
        <w:rPr>
          <w:b/>
          <w:lang w:bidi="en-US"/>
        </w:rPr>
        <w:t>Next steps:</w:t>
      </w:r>
    </w:p>
    <w:p w14:paraId="561EE19F" w14:textId="18CFC3FE" w:rsidR="00F22120" w:rsidRDefault="00F22120" w:rsidP="00F22120">
      <w:pPr>
        <w:pStyle w:val="ListParagraph"/>
        <w:numPr>
          <w:ilvl w:val="0"/>
          <w:numId w:val="35"/>
        </w:numPr>
        <w:autoSpaceDE w:val="0"/>
        <w:autoSpaceDN w:val="0"/>
        <w:rPr>
          <w:lang w:bidi="en-US"/>
        </w:rPr>
      </w:pPr>
      <w:r>
        <w:rPr>
          <w:lang w:bidi="en-US"/>
        </w:rPr>
        <w:t xml:space="preserve">Send DAC work to Diane, it will be helpful to see what’s done and what it will take.  Some themes are easy and some not so easy.  </w:t>
      </w:r>
    </w:p>
    <w:p w14:paraId="7F5555DC" w14:textId="3531993B" w:rsidR="00E33012" w:rsidRDefault="00E33012" w:rsidP="00E33012">
      <w:pPr>
        <w:pStyle w:val="ListParagraph"/>
        <w:numPr>
          <w:ilvl w:val="0"/>
          <w:numId w:val="35"/>
        </w:numPr>
        <w:autoSpaceDE w:val="0"/>
        <w:autoSpaceDN w:val="0"/>
        <w:rPr>
          <w:lang w:bidi="en-US"/>
        </w:rPr>
      </w:pPr>
      <w:r>
        <w:rPr>
          <w:lang w:bidi="en-US"/>
        </w:rPr>
        <w:t>Link to themes under the Catholic Portal. “See Portal Themes here.”</w:t>
      </w:r>
    </w:p>
    <w:p w14:paraId="759EB3EC" w14:textId="47AB4D4F" w:rsidR="00F22120" w:rsidRDefault="00F22120" w:rsidP="00F22120">
      <w:pPr>
        <w:pStyle w:val="ListParagraph"/>
        <w:numPr>
          <w:ilvl w:val="0"/>
          <w:numId w:val="35"/>
        </w:numPr>
        <w:autoSpaceDE w:val="0"/>
        <w:autoSpaceDN w:val="0"/>
        <w:rPr>
          <w:lang w:bidi="en-US"/>
        </w:rPr>
      </w:pPr>
      <w:r>
        <w:rPr>
          <w:lang w:bidi="en-US"/>
        </w:rPr>
        <w:t>Review website stats to see</w:t>
      </w:r>
      <w:r w:rsidR="00E33012">
        <w:rPr>
          <w:lang w:bidi="en-US"/>
        </w:rPr>
        <w:t xml:space="preserve"> if users are looking at themes.</w:t>
      </w:r>
    </w:p>
    <w:p w14:paraId="43560386" w14:textId="55D1FB67" w:rsidR="00F22120" w:rsidRDefault="00F22120" w:rsidP="00F22120">
      <w:pPr>
        <w:pStyle w:val="ListParagraph"/>
        <w:numPr>
          <w:ilvl w:val="0"/>
          <w:numId w:val="35"/>
        </w:numPr>
        <w:autoSpaceDE w:val="0"/>
        <w:autoSpaceDN w:val="0"/>
        <w:rPr>
          <w:lang w:bidi="en-US"/>
        </w:rPr>
      </w:pPr>
      <w:r>
        <w:rPr>
          <w:lang w:bidi="en-US"/>
        </w:rPr>
        <w:t>Communicate themes work to LibGuide subgroup.</w:t>
      </w:r>
    </w:p>
    <w:p w14:paraId="4DAC57BC" w14:textId="77777777" w:rsidR="00C21A27" w:rsidRDefault="00C21A27" w:rsidP="00F22120">
      <w:pPr>
        <w:autoSpaceDE w:val="0"/>
        <w:autoSpaceDN w:val="0"/>
        <w:rPr>
          <w:lang w:bidi="en-US"/>
        </w:rPr>
      </w:pPr>
    </w:p>
    <w:p w14:paraId="67AEB690" w14:textId="77777777" w:rsidR="00C21A27" w:rsidRPr="00D96400" w:rsidRDefault="00C21A27" w:rsidP="00897B49">
      <w:pPr>
        <w:pStyle w:val="ListParagraph"/>
        <w:numPr>
          <w:ilvl w:val="0"/>
          <w:numId w:val="17"/>
        </w:numPr>
        <w:autoSpaceDE w:val="0"/>
        <w:autoSpaceDN w:val="0"/>
        <w:jc w:val="both"/>
        <w:rPr>
          <w:lang w:bidi="en-US"/>
        </w:rPr>
      </w:pPr>
      <w:r>
        <w:rPr>
          <w:b/>
        </w:rPr>
        <w:t>Rose Fortier’s (Marquette) question regarding making articles available in the portal:</w:t>
      </w:r>
    </w:p>
    <w:p w14:paraId="349EA867" w14:textId="77777777" w:rsidR="00C21A27" w:rsidRDefault="00C21A27" w:rsidP="00C21A27">
      <w:pPr>
        <w:autoSpaceDE w:val="0"/>
        <w:autoSpaceDN w:val="0"/>
        <w:ind w:left="1080"/>
      </w:pPr>
      <w:r>
        <w:t>As requested, I’m including links to a smattering of Catholic articles we have in our institutional repository for consideration by the Collections Committee.</w:t>
      </w:r>
    </w:p>
    <w:p w14:paraId="45AF3515" w14:textId="77777777" w:rsidR="00C21A27" w:rsidRDefault="00BB78EB" w:rsidP="00C21A27">
      <w:pPr>
        <w:autoSpaceDE w:val="0"/>
        <w:autoSpaceDN w:val="0"/>
        <w:ind w:left="1080"/>
      </w:pPr>
      <w:hyperlink r:id="rId12" w:history="1">
        <w:r w:rsidR="00C21A27" w:rsidRPr="00BD637A">
          <w:rPr>
            <w:rStyle w:val="Hyperlink"/>
          </w:rPr>
          <w:t>http://epublications.marquette.edu/edu_fac/109</w:t>
        </w:r>
      </w:hyperlink>
    </w:p>
    <w:p w14:paraId="6D945346" w14:textId="77777777" w:rsidR="00C21A27" w:rsidRDefault="00BB78EB" w:rsidP="00C21A27">
      <w:pPr>
        <w:autoSpaceDE w:val="0"/>
        <w:autoSpaceDN w:val="0"/>
        <w:ind w:left="1080"/>
      </w:pPr>
      <w:hyperlink r:id="rId13" w:history="1">
        <w:r w:rsidR="00C21A27" w:rsidRPr="00BD637A">
          <w:rPr>
            <w:rStyle w:val="Hyperlink"/>
          </w:rPr>
          <w:t>http://epublications.marquette.edu/theo_fac/251</w:t>
        </w:r>
      </w:hyperlink>
    </w:p>
    <w:p w14:paraId="6E4B8CCD" w14:textId="77777777" w:rsidR="00C21A27" w:rsidRDefault="00BB78EB" w:rsidP="00C21A27">
      <w:pPr>
        <w:autoSpaceDE w:val="0"/>
        <w:autoSpaceDN w:val="0"/>
        <w:ind w:left="1080"/>
      </w:pPr>
      <w:hyperlink r:id="rId14" w:history="1">
        <w:r w:rsidR="00C21A27" w:rsidRPr="00BD637A">
          <w:rPr>
            <w:rStyle w:val="Hyperlink"/>
          </w:rPr>
          <w:t>http://epublications.marquette.edu/hist_fac/9</w:t>
        </w:r>
      </w:hyperlink>
    </w:p>
    <w:p w14:paraId="636595B9" w14:textId="77777777" w:rsidR="00C21A27" w:rsidRDefault="00BB78EB" w:rsidP="00C21A27">
      <w:pPr>
        <w:autoSpaceDE w:val="0"/>
        <w:autoSpaceDN w:val="0"/>
        <w:ind w:left="1080"/>
      </w:pPr>
      <w:hyperlink r:id="rId15" w:history="1">
        <w:r w:rsidR="00C21A27" w:rsidRPr="00BD637A">
          <w:rPr>
            <w:rStyle w:val="Hyperlink"/>
          </w:rPr>
          <w:t>http://epublications.marquette.edu/english_fac/85</w:t>
        </w:r>
      </w:hyperlink>
    </w:p>
    <w:p w14:paraId="4B2DC0C9" w14:textId="77777777" w:rsidR="00C21A27" w:rsidRDefault="00C21A27" w:rsidP="00C21A27">
      <w:pPr>
        <w:autoSpaceDE w:val="0"/>
        <w:autoSpaceDN w:val="0"/>
        <w:ind w:left="1080"/>
      </w:pPr>
      <w:r>
        <w:br/>
        <w:t>The ones I’ve included are from a variety of departments and all include the full text of their articles. There is a bit of range in format as well.</w:t>
      </w:r>
    </w:p>
    <w:p w14:paraId="3549AC0C" w14:textId="77777777" w:rsidR="00C21A27" w:rsidRDefault="00C21A27" w:rsidP="00C21A27">
      <w:pPr>
        <w:autoSpaceDE w:val="0"/>
        <w:autoSpaceDN w:val="0"/>
        <w:ind w:left="1080"/>
      </w:pPr>
    </w:p>
    <w:p w14:paraId="665A17B5" w14:textId="119764F5" w:rsidR="00C21A27" w:rsidRDefault="00E33012" w:rsidP="00C21A27">
      <w:pPr>
        <w:autoSpaceDE w:val="0"/>
        <w:autoSpaceDN w:val="0"/>
        <w:ind w:left="1080"/>
      </w:pPr>
      <w:r>
        <w:t>David:  G</w:t>
      </w:r>
      <w:r w:rsidR="00C21A27">
        <w:t xml:space="preserve">reat idea, why would we not include.  </w:t>
      </w:r>
      <w:r w:rsidR="00C21A27">
        <w:br/>
        <w:t xml:space="preserve">Diane: </w:t>
      </w:r>
      <w:r>
        <w:t>Article type?  This is e</w:t>
      </w:r>
      <w:r w:rsidR="00C21A27">
        <w:t>xactly what scholars would look for.</w:t>
      </w:r>
    </w:p>
    <w:p w14:paraId="294C624E" w14:textId="6D5DBB23" w:rsidR="00C21A27" w:rsidRDefault="00C21A27" w:rsidP="00C21A27">
      <w:pPr>
        <w:autoSpaceDE w:val="0"/>
        <w:autoSpaceDN w:val="0"/>
        <w:ind w:left="1080"/>
      </w:pPr>
      <w:r>
        <w:t xml:space="preserve">Alan: </w:t>
      </w:r>
      <w:r w:rsidR="00E33012">
        <w:t>IR, rare and infrequently held, unique materials a</w:t>
      </w:r>
      <w:r>
        <w:t>s long as related to Catholic studies in some way.  Great idea.</w:t>
      </w:r>
    </w:p>
    <w:p w14:paraId="72642539" w14:textId="6A5FB2E8" w:rsidR="00C21A27" w:rsidRDefault="00E33012" w:rsidP="00C21A27">
      <w:pPr>
        <w:autoSpaceDE w:val="0"/>
        <w:autoSpaceDN w:val="0"/>
        <w:ind w:left="1080"/>
      </w:pPr>
      <w:r>
        <w:t>Ask DAC h</w:t>
      </w:r>
      <w:r w:rsidR="00C21A27">
        <w:t xml:space="preserve">ow </w:t>
      </w:r>
      <w:r>
        <w:t xml:space="preserve">to </w:t>
      </w:r>
      <w:r w:rsidR="00C21A27">
        <w:t>capture</w:t>
      </w:r>
      <w:r>
        <w:t xml:space="preserve"> this</w:t>
      </w:r>
      <w:r w:rsidR="00C21A27">
        <w:t xml:space="preserve"> in the portal.</w:t>
      </w:r>
    </w:p>
    <w:p w14:paraId="06F4E236" w14:textId="0F6B5A22" w:rsidR="00C21A27" w:rsidRDefault="00E33012" w:rsidP="00C21A27">
      <w:pPr>
        <w:autoSpaceDE w:val="0"/>
        <w:autoSpaceDN w:val="0"/>
        <w:ind w:left="1080"/>
      </w:pPr>
      <w:r>
        <w:t xml:space="preserve">Pat: There will be </w:t>
      </w:r>
      <w:r w:rsidR="00C21A27">
        <w:t>metadata</w:t>
      </w:r>
      <w:r>
        <w:t xml:space="preserve"> associated with the objects, need to explore how institutions are tagging their IR resources</w:t>
      </w:r>
      <w:r w:rsidR="00C21A27">
        <w:t>.</w:t>
      </w:r>
    </w:p>
    <w:p w14:paraId="7B96F7AC" w14:textId="3661E83E" w:rsidR="00C21A27" w:rsidRDefault="00C21A27" w:rsidP="00C21A27">
      <w:pPr>
        <w:autoSpaceDE w:val="0"/>
        <w:autoSpaceDN w:val="0"/>
        <w:ind w:left="1080"/>
      </w:pPr>
      <w:r>
        <w:t>Diane</w:t>
      </w:r>
      <w:r w:rsidR="00E33012">
        <w:t>:  A</w:t>
      </w:r>
      <w:r>
        <w:t>ll for it.  Dissenting opinion?</w:t>
      </w:r>
    </w:p>
    <w:p w14:paraId="69A87B51" w14:textId="49E457AA" w:rsidR="00C21A27" w:rsidRDefault="00E33012" w:rsidP="00C21A27">
      <w:pPr>
        <w:autoSpaceDE w:val="0"/>
        <w:autoSpaceDN w:val="0"/>
        <w:ind w:left="1080"/>
      </w:pPr>
      <w:r>
        <w:t>Noel: F</w:t>
      </w:r>
      <w:r w:rsidR="00C21A27">
        <w:t xml:space="preserve">or sake of dissenting, there is the tendency in many library catalogs to mix access to journal databases etc. concern is authority control.  Concern for the quality of the metadata. Am in favor.  </w:t>
      </w:r>
    </w:p>
    <w:p w14:paraId="7F8FB999" w14:textId="28480005" w:rsidR="00C21A27" w:rsidRDefault="00E33012" w:rsidP="00C21A27">
      <w:pPr>
        <w:autoSpaceDE w:val="0"/>
        <w:autoSpaceDN w:val="0"/>
        <w:ind w:left="1080"/>
      </w:pPr>
      <w:r>
        <w:t>Alan:  Noel b</w:t>
      </w:r>
      <w:r w:rsidR="00C21A27">
        <w:t xml:space="preserve">rings up </w:t>
      </w:r>
      <w:r>
        <w:t xml:space="preserve">a </w:t>
      </w:r>
      <w:r w:rsidR="00C21A27">
        <w:t>good point, to make discoverable subject description is necessary.</w:t>
      </w:r>
    </w:p>
    <w:p w14:paraId="47D0275B" w14:textId="08881B9D" w:rsidR="00C21A27" w:rsidRDefault="00E33012" w:rsidP="00C21A27">
      <w:pPr>
        <w:autoSpaceDE w:val="0"/>
        <w:autoSpaceDN w:val="0"/>
        <w:ind w:left="1080"/>
      </w:pPr>
      <w:r>
        <w:t>Noel:  D</w:t>
      </w:r>
      <w:r w:rsidR="00C21A27">
        <w:t>o we intend to index the full content or just the metadata?</w:t>
      </w:r>
    </w:p>
    <w:p w14:paraId="1782A2CE" w14:textId="2C3F9109" w:rsidR="00C21A27" w:rsidRDefault="00E33012" w:rsidP="00C21A27">
      <w:pPr>
        <w:autoSpaceDE w:val="0"/>
        <w:autoSpaceDN w:val="0"/>
        <w:ind w:left="1080"/>
      </w:pPr>
      <w:r>
        <w:t>Diane: Let’s d</w:t>
      </w:r>
      <w:r w:rsidR="00C21A27">
        <w:t>o a few and see how it works.  Yes, articles would be great but what are technical considerations?</w:t>
      </w:r>
    </w:p>
    <w:p w14:paraId="09AC7D06" w14:textId="77777777" w:rsidR="00C21A27" w:rsidRDefault="00C21A27" w:rsidP="00C21A27">
      <w:pPr>
        <w:autoSpaceDE w:val="0"/>
        <w:autoSpaceDN w:val="0"/>
        <w:ind w:left="1080"/>
      </w:pPr>
      <w:r>
        <w:t>Jennifer:  DePaul and Regis publish Catholic journals related to Catholic higher education.  One prospective member has articles and policy docs looking for ways to catalog their materials.  They may benefit from this exploration.</w:t>
      </w:r>
    </w:p>
    <w:p w14:paraId="39450DE5" w14:textId="5B9717B8" w:rsidR="00C21A27" w:rsidRDefault="00E33012" w:rsidP="00C21A27">
      <w:pPr>
        <w:autoSpaceDE w:val="0"/>
        <w:autoSpaceDN w:val="0"/>
        <w:ind w:left="1080"/>
        <w:rPr>
          <w:b/>
        </w:rPr>
      </w:pPr>
      <w:r>
        <w:t>Diane:  T</w:t>
      </w:r>
      <w:r w:rsidR="00C21A27">
        <w:t>hink more about how this impacts the</w:t>
      </w:r>
      <w:r>
        <w:t xml:space="preserve"> collection policy statement, it c</w:t>
      </w:r>
      <w:r w:rsidR="00C21A27">
        <w:t xml:space="preserve">an deepen </w:t>
      </w:r>
      <w:r>
        <w:t xml:space="preserve">the </w:t>
      </w:r>
      <w:r w:rsidR="00C21A27">
        <w:t xml:space="preserve">collection. </w:t>
      </w:r>
    </w:p>
    <w:p w14:paraId="4E75CC54" w14:textId="2FC09887" w:rsidR="00E33012" w:rsidRPr="00E33012" w:rsidRDefault="00E33012" w:rsidP="00C21A27">
      <w:pPr>
        <w:autoSpaceDE w:val="0"/>
        <w:autoSpaceDN w:val="0"/>
        <w:ind w:left="1080"/>
      </w:pPr>
      <w:r w:rsidRPr="00E33012">
        <w:rPr>
          <w:b/>
        </w:rPr>
        <w:t>Next step:</w:t>
      </w:r>
      <w:r w:rsidRPr="00E33012">
        <w:t xml:space="preserve"> Take to DAC for discussion of metadata.</w:t>
      </w:r>
    </w:p>
    <w:p w14:paraId="2932E54E" w14:textId="77777777" w:rsidR="00C21A27" w:rsidRDefault="00C21A27" w:rsidP="00C21A27">
      <w:pPr>
        <w:autoSpaceDE w:val="0"/>
        <w:autoSpaceDN w:val="0"/>
        <w:ind w:left="1080"/>
      </w:pPr>
    </w:p>
    <w:p w14:paraId="43DC45E7" w14:textId="77777777" w:rsidR="001D5402" w:rsidRPr="001D5402" w:rsidRDefault="00C21A27" w:rsidP="00C21A27">
      <w:pPr>
        <w:pStyle w:val="ListParagraph"/>
        <w:numPr>
          <w:ilvl w:val="0"/>
          <w:numId w:val="17"/>
        </w:numPr>
        <w:autoSpaceDE w:val="0"/>
        <w:autoSpaceDN w:val="0"/>
        <w:rPr>
          <w:b/>
          <w:lang w:bidi="en-US"/>
        </w:rPr>
      </w:pPr>
      <w:r w:rsidRPr="009C3CA0">
        <w:rPr>
          <w:b/>
        </w:rPr>
        <w:t>Disseminating the collection policy.</w:t>
      </w:r>
      <w:r>
        <w:rPr>
          <w:b/>
        </w:rPr>
        <w:t xml:space="preserve"> </w:t>
      </w:r>
      <w:r>
        <w:rPr>
          <w:b/>
        </w:rPr>
        <w:br/>
      </w:r>
      <w:r w:rsidRPr="009C3CA0">
        <w:t>Considerations for inte</w:t>
      </w:r>
      <w:r>
        <w:t>rnal and external dissemination, suggested venues.</w:t>
      </w:r>
    </w:p>
    <w:p w14:paraId="2093B662" w14:textId="65686B7F" w:rsidR="00C21A27" w:rsidRPr="001D5402" w:rsidRDefault="001D5402" w:rsidP="001D5402">
      <w:pPr>
        <w:autoSpaceDE w:val="0"/>
        <w:autoSpaceDN w:val="0"/>
        <w:ind w:left="720"/>
        <w:rPr>
          <w:lang w:bidi="en-US"/>
        </w:rPr>
      </w:pPr>
      <w:r>
        <w:rPr>
          <w:lang w:bidi="en-US"/>
        </w:rPr>
        <w:br/>
      </w:r>
      <w:r w:rsidR="00E33012">
        <w:rPr>
          <w:lang w:bidi="en-US"/>
        </w:rPr>
        <w:t xml:space="preserve">Discussion tabled, discuss at the </w:t>
      </w:r>
      <w:r w:rsidRPr="001D5402">
        <w:rPr>
          <w:lang w:bidi="en-US"/>
        </w:rPr>
        <w:t>next meeting.</w:t>
      </w:r>
      <w:r w:rsidR="00C21A27" w:rsidRPr="001D5402">
        <w:rPr>
          <w:lang w:bidi="en-US"/>
        </w:rPr>
        <w:br/>
      </w:r>
    </w:p>
    <w:p w14:paraId="5DC8874B" w14:textId="77777777" w:rsidR="00C21A27" w:rsidRDefault="00C21A27" w:rsidP="00C21A27">
      <w:pPr>
        <w:pStyle w:val="ListParagraph"/>
        <w:numPr>
          <w:ilvl w:val="0"/>
          <w:numId w:val="17"/>
        </w:numPr>
        <w:autoSpaceDE w:val="0"/>
        <w:autoSpaceDN w:val="0"/>
        <w:rPr>
          <w:rFonts w:asciiTheme="minorHAnsi" w:eastAsia="Times New Roman" w:hAnsiTheme="minorHAnsi" w:cstheme="minorHAnsi"/>
          <w:b/>
        </w:rPr>
      </w:pPr>
      <w:r w:rsidRPr="00E77AAF">
        <w:rPr>
          <w:rFonts w:asciiTheme="minorHAnsi" w:eastAsia="Times New Roman" w:hAnsiTheme="minorHAnsi" w:cstheme="minorHAnsi"/>
          <w:b/>
        </w:rPr>
        <w:t>Next meeting date</w:t>
      </w:r>
      <w:r>
        <w:rPr>
          <w:rFonts w:asciiTheme="minorHAnsi" w:eastAsia="Times New Roman" w:hAnsiTheme="minorHAnsi" w:cstheme="minorHAnsi"/>
          <w:b/>
        </w:rPr>
        <w:t xml:space="preserve">: </w:t>
      </w:r>
      <w:r w:rsidRPr="009603F9">
        <w:rPr>
          <w:rFonts w:asciiTheme="minorHAnsi" w:eastAsia="Times New Roman" w:hAnsiTheme="minorHAnsi" w:cstheme="minorHAnsi"/>
        </w:rPr>
        <w:t>Thursday Sept 5 at 10:00 Pacific (12:00 Central, 1:00 Eastern)</w:t>
      </w:r>
      <w:r w:rsidRPr="009603F9">
        <w:rPr>
          <w:rFonts w:asciiTheme="minorHAnsi" w:eastAsia="Times New Roman" w:hAnsiTheme="minorHAnsi" w:cstheme="minorHAnsi"/>
          <w:b/>
        </w:rPr>
        <w:t xml:space="preserve">  </w:t>
      </w:r>
    </w:p>
    <w:p w14:paraId="70FB4333" w14:textId="77777777" w:rsidR="00C21A27" w:rsidRPr="00D96400" w:rsidRDefault="00C21A27" w:rsidP="00C21A27">
      <w:pPr>
        <w:autoSpaceDE w:val="0"/>
        <w:autoSpaceDN w:val="0"/>
        <w:rPr>
          <w:rFonts w:asciiTheme="minorHAnsi" w:eastAsia="Times New Roman" w:hAnsiTheme="minorHAnsi" w:cstheme="minorHAnsi"/>
          <w:b/>
        </w:rPr>
      </w:pPr>
      <w:r>
        <w:rPr>
          <w:rFonts w:asciiTheme="minorHAnsi" w:eastAsia="Times New Roman" w:hAnsiTheme="minorHAnsi" w:cstheme="minorHAnsi"/>
          <w:b/>
        </w:rPr>
        <w:br/>
      </w:r>
    </w:p>
    <w:p w14:paraId="0E0EB1DA" w14:textId="77777777" w:rsidR="002311FB" w:rsidRDefault="002311FB" w:rsidP="002311FB">
      <w:pPr>
        <w:rPr>
          <w:rFonts w:asciiTheme="minorHAnsi" w:eastAsia="Times New Roman" w:hAnsiTheme="minorHAnsi" w:cstheme="minorHAnsi"/>
          <w:b/>
        </w:rPr>
      </w:pPr>
    </w:p>
    <w:sectPr w:rsidR="002311F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DF37" w14:textId="77777777" w:rsidR="008D2E36" w:rsidRDefault="008D2E36" w:rsidP="00C64569">
      <w:r>
        <w:separator/>
      </w:r>
    </w:p>
  </w:endnote>
  <w:endnote w:type="continuationSeparator" w:id="0">
    <w:p w14:paraId="2D7465DD" w14:textId="77777777" w:rsidR="008D2E36" w:rsidRDefault="008D2E36" w:rsidP="00C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0ADB" w14:textId="77777777" w:rsidR="00856935" w:rsidRDefault="00856935"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477CE" w14:textId="77777777" w:rsidR="00856935" w:rsidRDefault="00856935" w:rsidP="00C64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9DF2" w14:textId="77777777" w:rsidR="00856935" w:rsidRDefault="00856935"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8EB">
      <w:rPr>
        <w:rStyle w:val="PageNumber"/>
        <w:noProof/>
      </w:rPr>
      <w:t>1</w:t>
    </w:r>
    <w:r>
      <w:rPr>
        <w:rStyle w:val="PageNumber"/>
      </w:rPr>
      <w:fldChar w:fldCharType="end"/>
    </w:r>
  </w:p>
  <w:p w14:paraId="4DEC2B40" w14:textId="77777777" w:rsidR="00856935" w:rsidRDefault="00856935" w:rsidP="00C645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A61EF" w14:textId="77777777" w:rsidR="008D2E36" w:rsidRDefault="008D2E36" w:rsidP="00C64569">
      <w:r>
        <w:separator/>
      </w:r>
    </w:p>
  </w:footnote>
  <w:footnote w:type="continuationSeparator" w:id="0">
    <w:p w14:paraId="159EBC12" w14:textId="77777777" w:rsidR="008D2E36" w:rsidRDefault="008D2E36" w:rsidP="00C6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24"/>
    <w:multiLevelType w:val="hybridMultilevel"/>
    <w:tmpl w:val="C33EC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F5761"/>
    <w:multiLevelType w:val="hybridMultilevel"/>
    <w:tmpl w:val="0AA24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F203EA"/>
    <w:multiLevelType w:val="hybridMultilevel"/>
    <w:tmpl w:val="EB001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06C0"/>
    <w:multiLevelType w:val="hybridMultilevel"/>
    <w:tmpl w:val="8F6EDBF0"/>
    <w:lvl w:ilvl="0" w:tplc="31644944">
      <w:start w:val="1"/>
      <w:numFmt w:val="decimal"/>
      <w:lvlText w:val="%1."/>
      <w:lvlJc w:val="left"/>
      <w:pPr>
        <w:ind w:left="3600" w:hanging="360"/>
      </w:pPr>
      <w:rPr>
        <w:rFonts w:ascii="Calibri" w:eastAsiaTheme="minorHAnsi" w:hAnsi="Calibri" w:cs="Times New Roman"/>
        <w:b w:val="0"/>
        <w:sz w:val="26"/>
        <w:szCs w:val="26"/>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nsid w:val="0EE7674C"/>
    <w:multiLevelType w:val="hybridMultilevel"/>
    <w:tmpl w:val="286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F1815"/>
    <w:multiLevelType w:val="hybridMultilevel"/>
    <w:tmpl w:val="CD80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912374"/>
    <w:multiLevelType w:val="hybridMultilevel"/>
    <w:tmpl w:val="8ED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B3137"/>
    <w:multiLevelType w:val="hybridMultilevel"/>
    <w:tmpl w:val="F0C07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C35937"/>
    <w:multiLevelType w:val="hybridMultilevel"/>
    <w:tmpl w:val="49AEF664"/>
    <w:lvl w:ilvl="0" w:tplc="8AECE506">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EB75DE"/>
    <w:multiLevelType w:val="hybridMultilevel"/>
    <w:tmpl w:val="368C1A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0D13F2"/>
    <w:multiLevelType w:val="hybridMultilevel"/>
    <w:tmpl w:val="D19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F6D6F"/>
    <w:multiLevelType w:val="multilevel"/>
    <w:tmpl w:val="2E2EE666"/>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12">
    <w:nsid w:val="27ED7329"/>
    <w:multiLevelType w:val="hybridMultilevel"/>
    <w:tmpl w:val="F48C68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472DA"/>
    <w:multiLevelType w:val="hybridMultilevel"/>
    <w:tmpl w:val="DDF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A603F"/>
    <w:multiLevelType w:val="hybridMultilevel"/>
    <w:tmpl w:val="8F6EDBF0"/>
    <w:lvl w:ilvl="0" w:tplc="31644944">
      <w:start w:val="1"/>
      <w:numFmt w:val="decimal"/>
      <w:lvlText w:val="%1."/>
      <w:lvlJc w:val="left"/>
      <w:pPr>
        <w:ind w:left="5040" w:hanging="360"/>
      </w:pPr>
      <w:rPr>
        <w:rFonts w:ascii="Calibri" w:eastAsiaTheme="minorHAnsi" w:hAnsi="Calibri" w:cs="Times New Roman"/>
        <w:b w:val="0"/>
        <w:sz w:val="26"/>
        <w:szCs w:val="26"/>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5">
    <w:nsid w:val="2D833F0F"/>
    <w:multiLevelType w:val="hybridMultilevel"/>
    <w:tmpl w:val="4C7A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21112"/>
    <w:multiLevelType w:val="hybridMultilevel"/>
    <w:tmpl w:val="21AAF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3F6856"/>
    <w:multiLevelType w:val="multilevel"/>
    <w:tmpl w:val="84505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485AF7"/>
    <w:multiLevelType w:val="hybridMultilevel"/>
    <w:tmpl w:val="B28C1084"/>
    <w:lvl w:ilvl="0" w:tplc="8AECE50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3C2664"/>
    <w:multiLevelType w:val="hybridMultilevel"/>
    <w:tmpl w:val="272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E3167"/>
    <w:multiLevelType w:val="hybridMultilevel"/>
    <w:tmpl w:val="92F8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CA65DB"/>
    <w:multiLevelType w:val="hybridMultilevel"/>
    <w:tmpl w:val="A1328F18"/>
    <w:lvl w:ilvl="0" w:tplc="0409000F">
      <w:start w:val="1"/>
      <w:numFmt w:val="decimal"/>
      <w:lvlText w:val="%1."/>
      <w:lvlJc w:val="left"/>
      <w:pPr>
        <w:ind w:left="144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8AC3FA9"/>
    <w:multiLevelType w:val="hybridMultilevel"/>
    <w:tmpl w:val="F1C21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6923EF"/>
    <w:multiLevelType w:val="hybridMultilevel"/>
    <w:tmpl w:val="DBBC6380"/>
    <w:lvl w:ilvl="0" w:tplc="3D623C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7603B76"/>
    <w:multiLevelType w:val="hybridMultilevel"/>
    <w:tmpl w:val="CA549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305D03"/>
    <w:multiLevelType w:val="hybridMultilevel"/>
    <w:tmpl w:val="8F1CA714"/>
    <w:lvl w:ilvl="0" w:tplc="33A49FD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553962"/>
    <w:multiLevelType w:val="hybridMultilevel"/>
    <w:tmpl w:val="5840F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085BD7"/>
    <w:multiLevelType w:val="hybridMultilevel"/>
    <w:tmpl w:val="B3DEC4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1564336"/>
    <w:multiLevelType w:val="hybridMultilevel"/>
    <w:tmpl w:val="E2E401DE"/>
    <w:lvl w:ilvl="0" w:tplc="04090001">
      <w:start w:val="1"/>
      <w:numFmt w:val="bullet"/>
      <w:lvlText w:val=""/>
      <w:lvlJc w:val="left"/>
      <w:pPr>
        <w:ind w:left="720" w:hanging="360"/>
      </w:pPr>
      <w:rPr>
        <w:rFonts w:ascii="Symbol" w:hAnsi="Symbol" w:hint="default"/>
      </w:rPr>
    </w:lvl>
    <w:lvl w:ilvl="1" w:tplc="F55ED7C6">
      <w:numFmt w:val="bullet"/>
      <w:lvlText w:val="•"/>
      <w:lvlJc w:val="left"/>
      <w:pPr>
        <w:ind w:left="1584" w:hanging="504"/>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C37D3"/>
    <w:multiLevelType w:val="hybridMultilevel"/>
    <w:tmpl w:val="AA4EEDB8"/>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4E0100C"/>
    <w:multiLevelType w:val="hybridMultilevel"/>
    <w:tmpl w:val="AC8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B3393"/>
    <w:multiLevelType w:val="hybridMultilevel"/>
    <w:tmpl w:val="85CA35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5B343F"/>
    <w:multiLevelType w:val="hybridMultilevel"/>
    <w:tmpl w:val="A6C43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7D5304"/>
    <w:multiLevelType w:val="hybridMultilevel"/>
    <w:tmpl w:val="327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30"/>
  </w:num>
  <w:num w:numId="5">
    <w:abstractNumId w:val="10"/>
  </w:num>
  <w:num w:numId="6">
    <w:abstractNumId w:val="2"/>
  </w:num>
  <w:num w:numId="7">
    <w:abstractNumId w:val="7"/>
  </w:num>
  <w:num w:numId="8">
    <w:abstractNumId w:val="1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2"/>
  </w:num>
  <w:num w:numId="15">
    <w:abstractNumId w:val="17"/>
  </w:num>
  <w:num w:numId="16">
    <w:abstractNumId w:val="18"/>
  </w:num>
  <w:num w:numId="17">
    <w:abstractNumId w:val="25"/>
  </w:num>
  <w:num w:numId="18">
    <w:abstractNumId w:val="27"/>
  </w:num>
  <w:num w:numId="19">
    <w:abstractNumId w:val="15"/>
  </w:num>
  <w:num w:numId="20">
    <w:abstractNumId w:val="8"/>
  </w:num>
  <w:num w:numId="21">
    <w:abstractNumId w:val="21"/>
  </w:num>
  <w:num w:numId="22">
    <w:abstractNumId w:val="31"/>
  </w:num>
  <w:num w:numId="23">
    <w:abstractNumId w:val="26"/>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0"/>
  </w:num>
  <w:num w:numId="29">
    <w:abstractNumId w:val="24"/>
  </w:num>
  <w:num w:numId="30">
    <w:abstractNumId w:val="32"/>
  </w:num>
  <w:num w:numId="31">
    <w:abstractNumId w:val="19"/>
  </w:num>
  <w:num w:numId="32">
    <w:abstractNumId w:val="28"/>
  </w:num>
  <w:num w:numId="33">
    <w:abstractNumId w:val="33"/>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9"/>
    <w:rsid w:val="000045F3"/>
    <w:rsid w:val="000119FD"/>
    <w:rsid w:val="00034E04"/>
    <w:rsid w:val="00035313"/>
    <w:rsid w:val="00074035"/>
    <w:rsid w:val="0008786E"/>
    <w:rsid w:val="000B64F5"/>
    <w:rsid w:val="000E4334"/>
    <w:rsid w:val="00135FAA"/>
    <w:rsid w:val="001373AB"/>
    <w:rsid w:val="00137A75"/>
    <w:rsid w:val="00161EEA"/>
    <w:rsid w:val="001674F5"/>
    <w:rsid w:val="001747F6"/>
    <w:rsid w:val="0018753E"/>
    <w:rsid w:val="001B5E1C"/>
    <w:rsid w:val="001D5402"/>
    <w:rsid w:val="001E2C34"/>
    <w:rsid w:val="002311FB"/>
    <w:rsid w:val="002437C4"/>
    <w:rsid w:val="00245563"/>
    <w:rsid w:val="0025299C"/>
    <w:rsid w:val="002549A1"/>
    <w:rsid w:val="002601BF"/>
    <w:rsid w:val="002C16D3"/>
    <w:rsid w:val="00363E17"/>
    <w:rsid w:val="003916A0"/>
    <w:rsid w:val="00391724"/>
    <w:rsid w:val="003921AA"/>
    <w:rsid w:val="003C2BC2"/>
    <w:rsid w:val="003C5D46"/>
    <w:rsid w:val="00411E4E"/>
    <w:rsid w:val="004153D4"/>
    <w:rsid w:val="00457CB0"/>
    <w:rsid w:val="00460C34"/>
    <w:rsid w:val="00480D95"/>
    <w:rsid w:val="004813FE"/>
    <w:rsid w:val="004D5880"/>
    <w:rsid w:val="004E0F0E"/>
    <w:rsid w:val="00521A4A"/>
    <w:rsid w:val="00521CD1"/>
    <w:rsid w:val="00582B77"/>
    <w:rsid w:val="005925AF"/>
    <w:rsid w:val="00592B92"/>
    <w:rsid w:val="00595024"/>
    <w:rsid w:val="005A721B"/>
    <w:rsid w:val="005C29B5"/>
    <w:rsid w:val="005C6E57"/>
    <w:rsid w:val="005D646E"/>
    <w:rsid w:val="005D66DA"/>
    <w:rsid w:val="006141E6"/>
    <w:rsid w:val="00624E2A"/>
    <w:rsid w:val="006775DD"/>
    <w:rsid w:val="00741FD9"/>
    <w:rsid w:val="00743FCD"/>
    <w:rsid w:val="0076557D"/>
    <w:rsid w:val="007C4FAC"/>
    <w:rsid w:val="007E0AF7"/>
    <w:rsid w:val="007F2405"/>
    <w:rsid w:val="00806D3E"/>
    <w:rsid w:val="0082019D"/>
    <w:rsid w:val="008403A0"/>
    <w:rsid w:val="00841977"/>
    <w:rsid w:val="0085372C"/>
    <w:rsid w:val="00856935"/>
    <w:rsid w:val="00860EED"/>
    <w:rsid w:val="00897B49"/>
    <w:rsid w:val="008D2E36"/>
    <w:rsid w:val="008F7DA3"/>
    <w:rsid w:val="00901D75"/>
    <w:rsid w:val="009428FC"/>
    <w:rsid w:val="009540A4"/>
    <w:rsid w:val="009603F9"/>
    <w:rsid w:val="00976813"/>
    <w:rsid w:val="009A4425"/>
    <w:rsid w:val="009C3CA0"/>
    <w:rsid w:val="009F27DB"/>
    <w:rsid w:val="00A0204A"/>
    <w:rsid w:val="00A0670A"/>
    <w:rsid w:val="00A32753"/>
    <w:rsid w:val="00A36FB3"/>
    <w:rsid w:val="00A44272"/>
    <w:rsid w:val="00A71223"/>
    <w:rsid w:val="00A74345"/>
    <w:rsid w:val="00A74780"/>
    <w:rsid w:val="00AC31D3"/>
    <w:rsid w:val="00AF6597"/>
    <w:rsid w:val="00B00984"/>
    <w:rsid w:val="00B03AD9"/>
    <w:rsid w:val="00B47C59"/>
    <w:rsid w:val="00B76AEE"/>
    <w:rsid w:val="00B77007"/>
    <w:rsid w:val="00BA1287"/>
    <w:rsid w:val="00BB78EB"/>
    <w:rsid w:val="00BC0C2E"/>
    <w:rsid w:val="00BD4A9A"/>
    <w:rsid w:val="00C21A27"/>
    <w:rsid w:val="00C6297F"/>
    <w:rsid w:val="00C64569"/>
    <w:rsid w:val="00C719FC"/>
    <w:rsid w:val="00C73BD2"/>
    <w:rsid w:val="00C90A26"/>
    <w:rsid w:val="00CE3BC9"/>
    <w:rsid w:val="00D94033"/>
    <w:rsid w:val="00D96400"/>
    <w:rsid w:val="00DC47D1"/>
    <w:rsid w:val="00DE1132"/>
    <w:rsid w:val="00E011F3"/>
    <w:rsid w:val="00E03CDA"/>
    <w:rsid w:val="00E32018"/>
    <w:rsid w:val="00E33012"/>
    <w:rsid w:val="00E40BD6"/>
    <w:rsid w:val="00E77AAF"/>
    <w:rsid w:val="00EE36D9"/>
    <w:rsid w:val="00F05270"/>
    <w:rsid w:val="00F22120"/>
    <w:rsid w:val="00F24F16"/>
    <w:rsid w:val="00F724FF"/>
    <w:rsid w:val="00FB5235"/>
    <w:rsid w:val="00FE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 w:type="paragraph" w:styleId="NormalWeb">
    <w:name w:val="Normal (Web)"/>
    <w:basedOn w:val="Normal"/>
    <w:uiPriority w:val="99"/>
    <w:semiHidden/>
    <w:unhideWhenUsed/>
    <w:rsid w:val="002311F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92B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 w:type="paragraph" w:styleId="NormalWeb">
    <w:name w:val="Normal (Web)"/>
    <w:basedOn w:val="Normal"/>
    <w:uiPriority w:val="99"/>
    <w:semiHidden/>
    <w:unhideWhenUsed/>
    <w:rsid w:val="002311F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92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194">
      <w:bodyDiv w:val="1"/>
      <w:marLeft w:val="0"/>
      <w:marRight w:val="0"/>
      <w:marTop w:val="0"/>
      <w:marBottom w:val="0"/>
      <w:divBdr>
        <w:top w:val="none" w:sz="0" w:space="0" w:color="auto"/>
        <w:left w:val="none" w:sz="0" w:space="0" w:color="auto"/>
        <w:bottom w:val="none" w:sz="0" w:space="0" w:color="auto"/>
        <w:right w:val="none" w:sz="0" w:space="0" w:color="auto"/>
      </w:divBdr>
    </w:div>
    <w:div w:id="384379394">
      <w:bodyDiv w:val="1"/>
      <w:marLeft w:val="0"/>
      <w:marRight w:val="0"/>
      <w:marTop w:val="0"/>
      <w:marBottom w:val="0"/>
      <w:divBdr>
        <w:top w:val="none" w:sz="0" w:space="0" w:color="auto"/>
        <w:left w:val="none" w:sz="0" w:space="0" w:color="auto"/>
        <w:bottom w:val="none" w:sz="0" w:space="0" w:color="auto"/>
        <w:right w:val="none" w:sz="0" w:space="0" w:color="auto"/>
      </w:divBdr>
      <w:divsChild>
        <w:div w:id="1378624372">
          <w:marLeft w:val="0"/>
          <w:marRight w:val="0"/>
          <w:marTop w:val="0"/>
          <w:marBottom w:val="0"/>
          <w:divBdr>
            <w:top w:val="none" w:sz="0" w:space="0" w:color="auto"/>
            <w:left w:val="none" w:sz="0" w:space="0" w:color="auto"/>
            <w:bottom w:val="none" w:sz="0" w:space="0" w:color="auto"/>
            <w:right w:val="none" w:sz="0" w:space="0" w:color="auto"/>
          </w:divBdr>
        </w:div>
        <w:div w:id="595870517">
          <w:marLeft w:val="0"/>
          <w:marRight w:val="0"/>
          <w:marTop w:val="0"/>
          <w:marBottom w:val="0"/>
          <w:divBdr>
            <w:top w:val="none" w:sz="0" w:space="0" w:color="auto"/>
            <w:left w:val="none" w:sz="0" w:space="0" w:color="auto"/>
            <w:bottom w:val="none" w:sz="0" w:space="0" w:color="auto"/>
            <w:right w:val="none" w:sz="0" w:space="0" w:color="auto"/>
          </w:divBdr>
        </w:div>
        <w:div w:id="1687291165">
          <w:marLeft w:val="0"/>
          <w:marRight w:val="0"/>
          <w:marTop w:val="0"/>
          <w:marBottom w:val="0"/>
          <w:divBdr>
            <w:top w:val="none" w:sz="0" w:space="0" w:color="auto"/>
            <w:left w:val="none" w:sz="0" w:space="0" w:color="auto"/>
            <w:bottom w:val="none" w:sz="0" w:space="0" w:color="auto"/>
            <w:right w:val="none" w:sz="0" w:space="0" w:color="auto"/>
          </w:divBdr>
        </w:div>
        <w:div w:id="992873358">
          <w:marLeft w:val="0"/>
          <w:marRight w:val="0"/>
          <w:marTop w:val="0"/>
          <w:marBottom w:val="0"/>
          <w:divBdr>
            <w:top w:val="none" w:sz="0" w:space="0" w:color="auto"/>
            <w:left w:val="none" w:sz="0" w:space="0" w:color="auto"/>
            <w:bottom w:val="none" w:sz="0" w:space="0" w:color="auto"/>
            <w:right w:val="none" w:sz="0" w:space="0" w:color="auto"/>
          </w:divBdr>
        </w:div>
        <w:div w:id="1647126830">
          <w:marLeft w:val="0"/>
          <w:marRight w:val="0"/>
          <w:marTop w:val="0"/>
          <w:marBottom w:val="0"/>
          <w:divBdr>
            <w:top w:val="none" w:sz="0" w:space="0" w:color="auto"/>
            <w:left w:val="none" w:sz="0" w:space="0" w:color="auto"/>
            <w:bottom w:val="none" w:sz="0" w:space="0" w:color="auto"/>
            <w:right w:val="none" w:sz="0" w:space="0" w:color="auto"/>
          </w:divBdr>
        </w:div>
        <w:div w:id="1855073607">
          <w:marLeft w:val="0"/>
          <w:marRight w:val="0"/>
          <w:marTop w:val="0"/>
          <w:marBottom w:val="0"/>
          <w:divBdr>
            <w:top w:val="none" w:sz="0" w:space="0" w:color="auto"/>
            <w:left w:val="none" w:sz="0" w:space="0" w:color="auto"/>
            <w:bottom w:val="none" w:sz="0" w:space="0" w:color="auto"/>
            <w:right w:val="none" w:sz="0" w:space="0" w:color="auto"/>
          </w:divBdr>
        </w:div>
      </w:divsChild>
    </w:div>
    <w:div w:id="764769398">
      <w:bodyDiv w:val="1"/>
      <w:marLeft w:val="0"/>
      <w:marRight w:val="0"/>
      <w:marTop w:val="0"/>
      <w:marBottom w:val="0"/>
      <w:divBdr>
        <w:top w:val="none" w:sz="0" w:space="0" w:color="auto"/>
        <w:left w:val="none" w:sz="0" w:space="0" w:color="auto"/>
        <w:bottom w:val="none" w:sz="0" w:space="0" w:color="auto"/>
        <w:right w:val="none" w:sz="0" w:space="0" w:color="auto"/>
      </w:divBdr>
    </w:div>
    <w:div w:id="1005867089">
      <w:bodyDiv w:val="1"/>
      <w:marLeft w:val="0"/>
      <w:marRight w:val="0"/>
      <w:marTop w:val="0"/>
      <w:marBottom w:val="0"/>
      <w:divBdr>
        <w:top w:val="none" w:sz="0" w:space="0" w:color="auto"/>
        <w:left w:val="none" w:sz="0" w:space="0" w:color="auto"/>
        <w:bottom w:val="none" w:sz="0" w:space="0" w:color="auto"/>
        <w:right w:val="none" w:sz="0" w:space="0" w:color="auto"/>
      </w:divBdr>
    </w:div>
    <w:div w:id="1219055837">
      <w:bodyDiv w:val="1"/>
      <w:marLeft w:val="0"/>
      <w:marRight w:val="0"/>
      <w:marTop w:val="0"/>
      <w:marBottom w:val="0"/>
      <w:divBdr>
        <w:top w:val="none" w:sz="0" w:space="0" w:color="auto"/>
        <w:left w:val="none" w:sz="0" w:space="0" w:color="auto"/>
        <w:bottom w:val="none" w:sz="0" w:space="0" w:color="auto"/>
        <w:right w:val="none" w:sz="0" w:space="0" w:color="auto"/>
      </w:divBdr>
    </w:div>
    <w:div w:id="1395742126">
      <w:bodyDiv w:val="1"/>
      <w:marLeft w:val="0"/>
      <w:marRight w:val="0"/>
      <w:marTop w:val="0"/>
      <w:marBottom w:val="0"/>
      <w:divBdr>
        <w:top w:val="none" w:sz="0" w:space="0" w:color="auto"/>
        <w:left w:val="none" w:sz="0" w:space="0" w:color="auto"/>
        <w:bottom w:val="none" w:sz="0" w:space="0" w:color="auto"/>
        <w:right w:val="none" w:sz="0" w:space="0" w:color="auto"/>
      </w:divBdr>
    </w:div>
    <w:div w:id="1447499654">
      <w:bodyDiv w:val="1"/>
      <w:marLeft w:val="0"/>
      <w:marRight w:val="0"/>
      <w:marTop w:val="0"/>
      <w:marBottom w:val="0"/>
      <w:divBdr>
        <w:top w:val="none" w:sz="0" w:space="0" w:color="auto"/>
        <w:left w:val="none" w:sz="0" w:space="0" w:color="auto"/>
        <w:bottom w:val="none" w:sz="0" w:space="0" w:color="auto"/>
        <w:right w:val="none" w:sz="0" w:space="0" w:color="auto"/>
      </w:divBdr>
      <w:divsChild>
        <w:div w:id="1662154144">
          <w:marLeft w:val="0"/>
          <w:marRight w:val="0"/>
          <w:marTop w:val="0"/>
          <w:marBottom w:val="0"/>
          <w:divBdr>
            <w:top w:val="none" w:sz="0" w:space="0" w:color="auto"/>
            <w:left w:val="none" w:sz="0" w:space="0" w:color="auto"/>
            <w:bottom w:val="none" w:sz="0" w:space="0" w:color="auto"/>
            <w:right w:val="none" w:sz="0" w:space="0" w:color="auto"/>
          </w:divBdr>
        </w:div>
        <w:div w:id="674459196">
          <w:marLeft w:val="0"/>
          <w:marRight w:val="0"/>
          <w:marTop w:val="0"/>
          <w:marBottom w:val="0"/>
          <w:divBdr>
            <w:top w:val="none" w:sz="0" w:space="0" w:color="auto"/>
            <w:left w:val="none" w:sz="0" w:space="0" w:color="auto"/>
            <w:bottom w:val="none" w:sz="0" w:space="0" w:color="auto"/>
            <w:right w:val="none" w:sz="0" w:space="0" w:color="auto"/>
          </w:divBdr>
        </w:div>
        <w:div w:id="1642492203">
          <w:marLeft w:val="0"/>
          <w:marRight w:val="0"/>
          <w:marTop w:val="0"/>
          <w:marBottom w:val="0"/>
          <w:divBdr>
            <w:top w:val="none" w:sz="0" w:space="0" w:color="auto"/>
            <w:left w:val="none" w:sz="0" w:space="0" w:color="auto"/>
            <w:bottom w:val="none" w:sz="0" w:space="0" w:color="auto"/>
            <w:right w:val="none" w:sz="0" w:space="0" w:color="auto"/>
          </w:divBdr>
          <w:divsChild>
            <w:div w:id="172885268">
              <w:marLeft w:val="0"/>
              <w:marRight w:val="0"/>
              <w:marTop w:val="0"/>
              <w:marBottom w:val="0"/>
              <w:divBdr>
                <w:top w:val="none" w:sz="0" w:space="0" w:color="auto"/>
                <w:left w:val="none" w:sz="0" w:space="0" w:color="auto"/>
                <w:bottom w:val="none" w:sz="0" w:space="0" w:color="auto"/>
                <w:right w:val="none" w:sz="0" w:space="0" w:color="auto"/>
              </w:divBdr>
            </w:div>
          </w:divsChild>
        </w:div>
        <w:div w:id="496725763">
          <w:marLeft w:val="0"/>
          <w:marRight w:val="0"/>
          <w:marTop w:val="0"/>
          <w:marBottom w:val="0"/>
          <w:divBdr>
            <w:top w:val="none" w:sz="0" w:space="0" w:color="auto"/>
            <w:left w:val="none" w:sz="0" w:space="0" w:color="auto"/>
            <w:bottom w:val="none" w:sz="0" w:space="0" w:color="auto"/>
            <w:right w:val="none" w:sz="0" w:space="0" w:color="auto"/>
          </w:divBdr>
        </w:div>
        <w:div w:id="1307004842">
          <w:marLeft w:val="0"/>
          <w:marRight w:val="0"/>
          <w:marTop w:val="0"/>
          <w:marBottom w:val="0"/>
          <w:divBdr>
            <w:top w:val="none" w:sz="0" w:space="0" w:color="auto"/>
            <w:left w:val="none" w:sz="0" w:space="0" w:color="auto"/>
            <w:bottom w:val="none" w:sz="0" w:space="0" w:color="auto"/>
            <w:right w:val="none" w:sz="0" w:space="0" w:color="auto"/>
          </w:divBdr>
          <w:divsChild>
            <w:div w:id="399132605">
              <w:marLeft w:val="0"/>
              <w:marRight w:val="0"/>
              <w:marTop w:val="0"/>
              <w:marBottom w:val="0"/>
              <w:divBdr>
                <w:top w:val="none" w:sz="0" w:space="0" w:color="auto"/>
                <w:left w:val="none" w:sz="0" w:space="0" w:color="auto"/>
                <w:bottom w:val="none" w:sz="0" w:space="0" w:color="auto"/>
                <w:right w:val="none" w:sz="0" w:space="0" w:color="auto"/>
              </w:divBdr>
              <w:divsChild>
                <w:div w:id="1733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30461">
      <w:bodyDiv w:val="1"/>
      <w:marLeft w:val="0"/>
      <w:marRight w:val="0"/>
      <w:marTop w:val="0"/>
      <w:marBottom w:val="0"/>
      <w:divBdr>
        <w:top w:val="none" w:sz="0" w:space="0" w:color="auto"/>
        <w:left w:val="none" w:sz="0" w:space="0" w:color="auto"/>
        <w:bottom w:val="none" w:sz="0" w:space="0" w:color="auto"/>
        <w:right w:val="none" w:sz="0" w:space="0" w:color="auto"/>
      </w:divBdr>
      <w:divsChild>
        <w:div w:id="1719930881">
          <w:marLeft w:val="0"/>
          <w:marRight w:val="0"/>
          <w:marTop w:val="0"/>
          <w:marBottom w:val="0"/>
          <w:divBdr>
            <w:top w:val="none" w:sz="0" w:space="0" w:color="auto"/>
            <w:left w:val="none" w:sz="0" w:space="0" w:color="auto"/>
            <w:bottom w:val="none" w:sz="0" w:space="0" w:color="auto"/>
            <w:right w:val="none" w:sz="0" w:space="0" w:color="auto"/>
          </w:divBdr>
        </w:div>
        <w:div w:id="95683283">
          <w:marLeft w:val="0"/>
          <w:marRight w:val="0"/>
          <w:marTop w:val="0"/>
          <w:marBottom w:val="0"/>
          <w:divBdr>
            <w:top w:val="none" w:sz="0" w:space="0" w:color="auto"/>
            <w:left w:val="none" w:sz="0" w:space="0" w:color="auto"/>
            <w:bottom w:val="none" w:sz="0" w:space="0" w:color="auto"/>
            <w:right w:val="none" w:sz="0" w:space="0" w:color="auto"/>
          </w:divBdr>
        </w:div>
        <w:div w:id="1621179365">
          <w:marLeft w:val="0"/>
          <w:marRight w:val="0"/>
          <w:marTop w:val="0"/>
          <w:marBottom w:val="0"/>
          <w:divBdr>
            <w:top w:val="none" w:sz="0" w:space="0" w:color="auto"/>
            <w:left w:val="none" w:sz="0" w:space="0" w:color="auto"/>
            <w:bottom w:val="none" w:sz="0" w:space="0" w:color="auto"/>
            <w:right w:val="none" w:sz="0" w:space="0" w:color="auto"/>
          </w:divBdr>
          <w:divsChild>
            <w:div w:id="1345787151">
              <w:marLeft w:val="0"/>
              <w:marRight w:val="0"/>
              <w:marTop w:val="0"/>
              <w:marBottom w:val="0"/>
              <w:divBdr>
                <w:top w:val="none" w:sz="0" w:space="0" w:color="auto"/>
                <w:left w:val="none" w:sz="0" w:space="0" w:color="auto"/>
                <w:bottom w:val="none" w:sz="0" w:space="0" w:color="auto"/>
                <w:right w:val="none" w:sz="0" w:space="0" w:color="auto"/>
              </w:divBdr>
            </w:div>
          </w:divsChild>
        </w:div>
        <w:div w:id="1308051789">
          <w:marLeft w:val="0"/>
          <w:marRight w:val="0"/>
          <w:marTop w:val="0"/>
          <w:marBottom w:val="0"/>
          <w:divBdr>
            <w:top w:val="none" w:sz="0" w:space="0" w:color="auto"/>
            <w:left w:val="none" w:sz="0" w:space="0" w:color="auto"/>
            <w:bottom w:val="none" w:sz="0" w:space="0" w:color="auto"/>
            <w:right w:val="none" w:sz="0" w:space="0" w:color="auto"/>
          </w:divBdr>
        </w:div>
        <w:div w:id="752892985">
          <w:marLeft w:val="0"/>
          <w:marRight w:val="0"/>
          <w:marTop w:val="0"/>
          <w:marBottom w:val="0"/>
          <w:divBdr>
            <w:top w:val="none" w:sz="0" w:space="0" w:color="auto"/>
            <w:left w:val="none" w:sz="0" w:space="0" w:color="auto"/>
            <w:bottom w:val="none" w:sz="0" w:space="0" w:color="auto"/>
            <w:right w:val="none" w:sz="0" w:space="0" w:color="auto"/>
          </w:divBdr>
          <w:divsChild>
            <w:div w:id="1004094860">
              <w:marLeft w:val="0"/>
              <w:marRight w:val="0"/>
              <w:marTop w:val="0"/>
              <w:marBottom w:val="0"/>
              <w:divBdr>
                <w:top w:val="none" w:sz="0" w:space="0" w:color="auto"/>
                <w:left w:val="none" w:sz="0" w:space="0" w:color="auto"/>
                <w:bottom w:val="none" w:sz="0" w:space="0" w:color="auto"/>
                <w:right w:val="none" w:sz="0" w:space="0" w:color="auto"/>
              </w:divBdr>
              <w:divsChild>
                <w:div w:id="813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7697">
      <w:bodyDiv w:val="1"/>
      <w:marLeft w:val="0"/>
      <w:marRight w:val="0"/>
      <w:marTop w:val="0"/>
      <w:marBottom w:val="0"/>
      <w:divBdr>
        <w:top w:val="none" w:sz="0" w:space="0" w:color="auto"/>
        <w:left w:val="none" w:sz="0" w:space="0" w:color="auto"/>
        <w:bottom w:val="none" w:sz="0" w:space="0" w:color="auto"/>
        <w:right w:val="none" w:sz="0" w:space="0" w:color="auto"/>
      </w:divBdr>
    </w:div>
    <w:div w:id="1711563110">
      <w:bodyDiv w:val="1"/>
      <w:marLeft w:val="0"/>
      <w:marRight w:val="0"/>
      <w:marTop w:val="0"/>
      <w:marBottom w:val="0"/>
      <w:divBdr>
        <w:top w:val="none" w:sz="0" w:space="0" w:color="auto"/>
        <w:left w:val="none" w:sz="0" w:space="0" w:color="auto"/>
        <w:bottom w:val="none" w:sz="0" w:space="0" w:color="auto"/>
        <w:right w:val="none" w:sz="0" w:space="0" w:color="auto"/>
      </w:divBdr>
    </w:div>
    <w:div w:id="1962297729">
      <w:bodyDiv w:val="1"/>
      <w:marLeft w:val="0"/>
      <w:marRight w:val="0"/>
      <w:marTop w:val="0"/>
      <w:marBottom w:val="0"/>
      <w:divBdr>
        <w:top w:val="none" w:sz="0" w:space="0" w:color="auto"/>
        <w:left w:val="none" w:sz="0" w:space="0" w:color="auto"/>
        <w:bottom w:val="none" w:sz="0" w:space="0" w:color="auto"/>
        <w:right w:val="none" w:sz="0" w:space="0" w:color="auto"/>
      </w:divBdr>
    </w:div>
    <w:div w:id="20082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ublications.marquette.edu/theo_fac/2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ublications.marquette.edu/edu_fac/1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holicresearch.net" TargetMode="External"/><Relationship Id="rId5" Type="http://schemas.openxmlformats.org/officeDocument/2006/relationships/settings" Target="settings.xml"/><Relationship Id="rId15" Type="http://schemas.openxmlformats.org/officeDocument/2006/relationships/hyperlink" Target="http://epublications.marquette.edu/english_fac/85" TargetMode="External"/><Relationship Id="rId10" Type="http://schemas.openxmlformats.org/officeDocument/2006/relationships/image" Target="cid:image001.jpg@01CDB048.857B0BE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publications.marquette.edu/hist_fa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6F1F-26A1-428E-8F56-3B4E3B2D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Patricia Lawton</cp:lastModifiedBy>
  <cp:revision>2</cp:revision>
  <cp:lastPrinted>2013-09-03T23:49:00Z</cp:lastPrinted>
  <dcterms:created xsi:type="dcterms:W3CDTF">2013-09-09T17:45:00Z</dcterms:created>
  <dcterms:modified xsi:type="dcterms:W3CDTF">2013-09-09T17:45:00Z</dcterms:modified>
</cp:coreProperties>
</file>