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EF3" w:rsidRPr="00A81792" w:rsidRDefault="006D5EF3" w:rsidP="006D5EF3">
      <w:pPr>
        <w:rPr>
          <w:rFonts w:asciiTheme="majorHAnsi" w:hAnsiTheme="majorHAnsi" w:cstheme="majorHAnsi"/>
          <w:noProof/>
        </w:rPr>
      </w:pPr>
      <w:bookmarkStart w:id="0" w:name="_GoBack"/>
      <w:bookmarkEnd w:id="0"/>
      <w:r w:rsidRPr="00A81792">
        <w:rPr>
          <w:rFonts w:asciiTheme="majorHAnsi" w:hAnsiTheme="majorHAnsi" w:cstheme="majorHAnsi"/>
          <w:noProof/>
        </w:rPr>
        <w:drawing>
          <wp:inline distT="0" distB="0" distL="0" distR="0">
            <wp:extent cx="5943600" cy="790575"/>
            <wp:effectExtent l="0" t="0" r="0" b="9525"/>
            <wp:docPr id="1" name="Picture 1" descr="CR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RRA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90575"/>
                    </a:xfrm>
                    <a:prstGeom prst="rect">
                      <a:avLst/>
                    </a:prstGeom>
                    <a:noFill/>
                    <a:ln>
                      <a:noFill/>
                    </a:ln>
                  </pic:spPr>
                </pic:pic>
              </a:graphicData>
            </a:graphic>
          </wp:inline>
        </w:drawing>
      </w:r>
    </w:p>
    <w:p w:rsidR="006D5EF3" w:rsidRPr="00A81792" w:rsidRDefault="004C04D2" w:rsidP="006D5EF3">
      <w:pPr>
        <w:jc w:val="center"/>
        <w:rPr>
          <w:rFonts w:asciiTheme="majorHAnsi" w:hAnsiTheme="majorHAnsi" w:cstheme="majorHAnsi"/>
        </w:rPr>
      </w:pPr>
      <w:hyperlink r:id="rId9" w:history="1">
        <w:r w:rsidR="006D5EF3" w:rsidRPr="00A81792">
          <w:rPr>
            <w:rStyle w:val="Hyperlink"/>
            <w:rFonts w:asciiTheme="majorHAnsi" w:hAnsiTheme="majorHAnsi" w:cstheme="majorHAnsi"/>
          </w:rPr>
          <w:t>http://www.catholicresearch.net</w:t>
        </w:r>
      </w:hyperlink>
    </w:p>
    <w:p w:rsidR="006D5EF3" w:rsidRDefault="006D5EF3" w:rsidP="006D5EF3">
      <w:pPr>
        <w:ind w:left="360"/>
        <w:jc w:val="center"/>
        <w:rPr>
          <w:rFonts w:asciiTheme="majorHAnsi" w:hAnsiTheme="majorHAnsi" w:cstheme="majorHAnsi"/>
          <w:b/>
        </w:rPr>
      </w:pPr>
    </w:p>
    <w:p w:rsidR="006D5EF3" w:rsidRPr="00A81792" w:rsidRDefault="006D5EF3" w:rsidP="006D5EF3">
      <w:pPr>
        <w:ind w:left="360"/>
        <w:jc w:val="center"/>
        <w:rPr>
          <w:rFonts w:asciiTheme="majorHAnsi" w:hAnsiTheme="majorHAnsi" w:cstheme="majorHAnsi"/>
          <w:b/>
        </w:rPr>
      </w:pPr>
      <w:r w:rsidRPr="00A81792">
        <w:rPr>
          <w:rFonts w:asciiTheme="majorHAnsi" w:hAnsiTheme="majorHAnsi" w:cstheme="majorHAnsi"/>
          <w:b/>
        </w:rPr>
        <w:t>CRRA Collections Committee</w:t>
      </w:r>
    </w:p>
    <w:p w:rsidR="006D5EF3" w:rsidRPr="00A81792" w:rsidRDefault="006D5EF3" w:rsidP="006D5EF3">
      <w:pPr>
        <w:ind w:left="720"/>
        <w:jc w:val="center"/>
        <w:rPr>
          <w:rFonts w:asciiTheme="majorHAnsi" w:hAnsiTheme="majorHAnsi" w:cstheme="majorHAnsi"/>
          <w:b/>
          <w:bCs/>
        </w:rPr>
      </w:pPr>
      <w:r w:rsidRPr="00A81792">
        <w:rPr>
          <w:rFonts w:asciiTheme="majorHAnsi" w:hAnsiTheme="majorHAnsi" w:cstheme="majorHAnsi"/>
          <w:b/>
        </w:rPr>
        <w:br/>
      </w:r>
      <w:r w:rsidR="00773458">
        <w:rPr>
          <w:rFonts w:asciiTheme="majorHAnsi" w:hAnsiTheme="majorHAnsi" w:cstheme="majorHAnsi"/>
          <w:b/>
        </w:rPr>
        <w:t>Thursday</w:t>
      </w:r>
      <w:r w:rsidRPr="00A81792">
        <w:rPr>
          <w:rFonts w:asciiTheme="majorHAnsi" w:hAnsiTheme="majorHAnsi" w:cstheme="majorHAnsi"/>
          <w:b/>
        </w:rPr>
        <w:t xml:space="preserve">, </w:t>
      </w:r>
      <w:r w:rsidR="00773458">
        <w:rPr>
          <w:rFonts w:asciiTheme="majorHAnsi" w:hAnsiTheme="majorHAnsi" w:cstheme="majorHAnsi"/>
          <w:b/>
          <w:bCs/>
        </w:rPr>
        <w:t>Sept. 19</w:t>
      </w:r>
      <w:r w:rsidRPr="00A81792">
        <w:rPr>
          <w:rFonts w:asciiTheme="majorHAnsi" w:hAnsiTheme="majorHAnsi" w:cstheme="majorHAnsi"/>
          <w:b/>
          <w:bCs/>
        </w:rPr>
        <w:t>, 2012</w:t>
      </w:r>
    </w:p>
    <w:p w:rsidR="006D5EF3" w:rsidRPr="00A81792" w:rsidRDefault="006D5EF3" w:rsidP="006D5EF3">
      <w:pPr>
        <w:ind w:left="720"/>
        <w:jc w:val="center"/>
        <w:rPr>
          <w:rFonts w:asciiTheme="majorHAnsi" w:hAnsiTheme="majorHAnsi" w:cstheme="majorHAnsi"/>
          <w:b/>
          <w:bCs/>
        </w:rPr>
      </w:pPr>
    </w:p>
    <w:p w:rsidR="006D5EF3" w:rsidRPr="00A81792" w:rsidRDefault="006D5EF3" w:rsidP="006D5EF3">
      <w:pPr>
        <w:ind w:left="720"/>
        <w:jc w:val="center"/>
        <w:rPr>
          <w:rFonts w:asciiTheme="majorHAnsi" w:hAnsiTheme="majorHAnsi" w:cstheme="majorHAnsi"/>
          <w:b/>
          <w:bCs/>
        </w:rPr>
      </w:pPr>
      <w:r w:rsidRPr="00A81792">
        <w:rPr>
          <w:rFonts w:asciiTheme="majorHAnsi" w:hAnsiTheme="majorHAnsi" w:cstheme="majorHAnsi"/>
          <w:b/>
          <w:bCs/>
        </w:rPr>
        <w:t>11:00 am Pacific</w:t>
      </w:r>
    </w:p>
    <w:p w:rsidR="006D5EF3" w:rsidRPr="00A81792" w:rsidRDefault="006D5EF3" w:rsidP="006D5EF3">
      <w:pPr>
        <w:ind w:left="720"/>
        <w:jc w:val="center"/>
        <w:rPr>
          <w:rFonts w:asciiTheme="majorHAnsi" w:hAnsiTheme="majorHAnsi" w:cstheme="majorHAnsi"/>
          <w:b/>
          <w:bCs/>
        </w:rPr>
      </w:pPr>
      <w:r w:rsidRPr="00A81792">
        <w:rPr>
          <w:rFonts w:asciiTheme="majorHAnsi" w:hAnsiTheme="majorHAnsi" w:cstheme="majorHAnsi"/>
          <w:b/>
          <w:bCs/>
        </w:rPr>
        <w:t>1:00 pm Central</w:t>
      </w:r>
    </w:p>
    <w:p w:rsidR="006D5EF3" w:rsidRPr="00A81792" w:rsidRDefault="006D5EF3" w:rsidP="006D5EF3">
      <w:pPr>
        <w:ind w:left="720"/>
        <w:jc w:val="center"/>
        <w:rPr>
          <w:rFonts w:asciiTheme="majorHAnsi" w:hAnsiTheme="majorHAnsi" w:cstheme="majorHAnsi"/>
          <w:b/>
          <w:bCs/>
        </w:rPr>
      </w:pPr>
      <w:r w:rsidRPr="00A81792">
        <w:rPr>
          <w:rFonts w:asciiTheme="majorHAnsi" w:hAnsiTheme="majorHAnsi" w:cstheme="majorHAnsi"/>
          <w:b/>
          <w:bCs/>
        </w:rPr>
        <w:t>2:00 pm Eastern</w:t>
      </w:r>
    </w:p>
    <w:p w:rsidR="006D5EF3" w:rsidRPr="00A81792" w:rsidRDefault="006D5EF3" w:rsidP="006D5EF3">
      <w:pPr>
        <w:ind w:left="720"/>
        <w:jc w:val="center"/>
        <w:rPr>
          <w:rFonts w:asciiTheme="majorHAnsi" w:hAnsiTheme="majorHAnsi" w:cstheme="majorHAnsi"/>
          <w:b/>
          <w:bCs/>
        </w:rPr>
      </w:pPr>
      <w:r w:rsidRPr="00A81792">
        <w:rPr>
          <w:rFonts w:asciiTheme="majorHAnsi" w:hAnsiTheme="majorHAnsi" w:cstheme="majorHAnsi"/>
          <w:b/>
          <w:bCs/>
        </w:rPr>
        <w:t> </w:t>
      </w:r>
    </w:p>
    <w:p w:rsidR="006D5EF3" w:rsidRPr="00A81792" w:rsidRDefault="006D5EF3" w:rsidP="006D5EF3">
      <w:pPr>
        <w:ind w:left="720"/>
        <w:jc w:val="center"/>
        <w:rPr>
          <w:rFonts w:asciiTheme="majorHAnsi" w:hAnsiTheme="majorHAnsi" w:cstheme="majorHAnsi"/>
          <w:b/>
          <w:bCs/>
        </w:rPr>
      </w:pPr>
      <w:r w:rsidRPr="00A81792">
        <w:rPr>
          <w:rFonts w:asciiTheme="majorHAnsi" w:hAnsiTheme="majorHAnsi" w:cstheme="majorHAnsi"/>
          <w:b/>
          <w:bCs/>
        </w:rPr>
        <w:t>CALL-IN INFO</w:t>
      </w:r>
    </w:p>
    <w:p w:rsidR="006D5EF3" w:rsidRPr="00A81792" w:rsidRDefault="006D5EF3" w:rsidP="006D5EF3">
      <w:pPr>
        <w:ind w:left="720"/>
        <w:jc w:val="center"/>
        <w:rPr>
          <w:rFonts w:asciiTheme="majorHAnsi" w:hAnsiTheme="majorHAnsi" w:cstheme="majorHAnsi"/>
          <w:b/>
          <w:bCs/>
        </w:rPr>
      </w:pPr>
    </w:p>
    <w:p w:rsidR="006D5EF3" w:rsidRPr="00A81792" w:rsidRDefault="006D5EF3" w:rsidP="006D5EF3">
      <w:pPr>
        <w:ind w:left="720"/>
        <w:jc w:val="center"/>
        <w:rPr>
          <w:rFonts w:asciiTheme="majorHAnsi" w:hAnsiTheme="majorHAnsi" w:cstheme="majorHAnsi"/>
          <w:bCs/>
        </w:rPr>
      </w:pPr>
      <w:r w:rsidRPr="00A81792">
        <w:rPr>
          <w:rFonts w:asciiTheme="majorHAnsi" w:hAnsiTheme="majorHAnsi" w:cstheme="majorHAnsi"/>
          <w:bCs/>
        </w:rPr>
        <w:t>Call: 1-866-469-3239     </w:t>
      </w:r>
    </w:p>
    <w:p w:rsidR="006D5EF3" w:rsidRPr="00A81792" w:rsidRDefault="006D5EF3" w:rsidP="006D5EF3">
      <w:pPr>
        <w:ind w:left="720"/>
        <w:jc w:val="center"/>
        <w:rPr>
          <w:rFonts w:asciiTheme="majorHAnsi" w:hAnsiTheme="majorHAnsi" w:cstheme="majorHAnsi"/>
          <w:bCs/>
        </w:rPr>
      </w:pPr>
      <w:r w:rsidRPr="00A81792">
        <w:rPr>
          <w:rFonts w:asciiTheme="majorHAnsi" w:hAnsiTheme="majorHAnsi" w:cstheme="majorHAnsi"/>
          <w:bCs/>
        </w:rPr>
        <w:t>Attendee access code: 216 605 75</w:t>
      </w:r>
    </w:p>
    <w:p w:rsidR="006D5EF3" w:rsidRPr="00A81792" w:rsidRDefault="006D5EF3" w:rsidP="006D5EF3">
      <w:pPr>
        <w:ind w:left="720"/>
        <w:jc w:val="center"/>
        <w:rPr>
          <w:rFonts w:asciiTheme="majorHAnsi" w:hAnsiTheme="majorHAnsi" w:cstheme="majorHAnsi"/>
          <w:bCs/>
        </w:rPr>
      </w:pPr>
      <w:r w:rsidRPr="00A81792">
        <w:rPr>
          <w:rFonts w:asciiTheme="majorHAnsi" w:hAnsiTheme="majorHAnsi" w:cstheme="majorHAnsi"/>
          <w:bCs/>
        </w:rPr>
        <w:t>[Host code: 216 79 444 (</w:t>
      </w:r>
      <w:r w:rsidR="00690754">
        <w:rPr>
          <w:rFonts w:asciiTheme="majorHAnsi" w:hAnsiTheme="majorHAnsi" w:cstheme="majorHAnsi"/>
          <w:bCs/>
        </w:rPr>
        <w:t>Diane</w:t>
      </w:r>
      <w:r w:rsidRPr="00A81792">
        <w:rPr>
          <w:rFonts w:asciiTheme="majorHAnsi" w:hAnsiTheme="majorHAnsi" w:cstheme="majorHAnsi"/>
          <w:bCs/>
        </w:rPr>
        <w:t xml:space="preserve"> uses)]</w:t>
      </w:r>
    </w:p>
    <w:p w:rsidR="006D5EF3" w:rsidRDefault="006D5EF3" w:rsidP="006D5EF3">
      <w:pPr>
        <w:ind w:left="720"/>
        <w:jc w:val="center"/>
        <w:rPr>
          <w:rFonts w:asciiTheme="majorHAnsi" w:hAnsiTheme="majorHAnsi" w:cstheme="majorHAnsi"/>
          <w:b/>
          <w:bCs/>
        </w:rPr>
      </w:pPr>
    </w:p>
    <w:p w:rsidR="00653455" w:rsidRPr="00EF727E" w:rsidRDefault="006D5EF3" w:rsidP="00653455">
      <w:pPr>
        <w:pStyle w:val="PlainText"/>
        <w:spacing w:after="0" w:line="240" w:lineRule="auto"/>
        <w:jc w:val="center"/>
        <w:rPr>
          <w:rFonts w:asciiTheme="majorHAnsi" w:hAnsiTheme="majorHAnsi" w:cstheme="majorHAnsi"/>
          <w:b/>
          <w:bCs/>
          <w:sz w:val="24"/>
          <w:szCs w:val="24"/>
        </w:rPr>
      </w:pPr>
      <w:r w:rsidRPr="00EF727E">
        <w:rPr>
          <w:rFonts w:asciiTheme="majorHAnsi" w:hAnsiTheme="majorHAnsi" w:cstheme="majorHAnsi"/>
          <w:b/>
          <w:bCs/>
          <w:sz w:val="24"/>
          <w:szCs w:val="24"/>
        </w:rPr>
        <w:t xml:space="preserve">Agenda </w:t>
      </w:r>
      <w:r w:rsidR="00653455" w:rsidRPr="00EF727E">
        <w:rPr>
          <w:rFonts w:asciiTheme="majorHAnsi" w:hAnsiTheme="majorHAnsi" w:cstheme="majorHAnsi"/>
          <w:b/>
          <w:bCs/>
          <w:sz w:val="24"/>
          <w:szCs w:val="24"/>
        </w:rPr>
        <w:t>and Minutes</w:t>
      </w:r>
    </w:p>
    <w:p w:rsidR="00653455" w:rsidRPr="00EF727E" w:rsidRDefault="00653455" w:rsidP="00653455">
      <w:pPr>
        <w:pStyle w:val="PlainText"/>
        <w:spacing w:after="0" w:line="240" w:lineRule="auto"/>
        <w:jc w:val="center"/>
        <w:rPr>
          <w:rFonts w:asciiTheme="majorHAnsi" w:hAnsiTheme="majorHAnsi" w:cstheme="majorHAnsi"/>
          <w:b/>
          <w:bCs/>
          <w:sz w:val="24"/>
          <w:szCs w:val="24"/>
        </w:rPr>
      </w:pPr>
    </w:p>
    <w:p w:rsidR="00F86E0E" w:rsidRPr="00EF727E" w:rsidRDefault="00653455" w:rsidP="00653455">
      <w:pPr>
        <w:pStyle w:val="PlainText"/>
        <w:spacing w:after="0" w:line="240" w:lineRule="auto"/>
        <w:rPr>
          <w:rFonts w:asciiTheme="majorHAnsi" w:hAnsiTheme="majorHAnsi" w:cstheme="majorHAnsi"/>
          <w:b/>
          <w:bCs/>
          <w:sz w:val="24"/>
          <w:szCs w:val="24"/>
        </w:rPr>
      </w:pPr>
      <w:r w:rsidRPr="00EF727E">
        <w:rPr>
          <w:rFonts w:asciiTheme="majorHAnsi" w:hAnsiTheme="majorHAnsi" w:cstheme="majorHAnsi"/>
          <w:b/>
          <w:bCs/>
          <w:sz w:val="24"/>
          <w:szCs w:val="24"/>
        </w:rPr>
        <w:t xml:space="preserve">Present: </w:t>
      </w:r>
      <w:r w:rsidR="000A6D65" w:rsidRPr="00EF727E">
        <w:rPr>
          <w:rFonts w:asciiTheme="majorHAnsi" w:hAnsiTheme="majorHAnsi" w:cstheme="majorHAnsi"/>
          <w:bCs/>
          <w:sz w:val="24"/>
          <w:szCs w:val="24"/>
        </w:rPr>
        <w:t xml:space="preserve">John </w:t>
      </w:r>
      <w:proofErr w:type="spellStart"/>
      <w:r w:rsidR="000A6D65" w:rsidRPr="00EF727E">
        <w:rPr>
          <w:rFonts w:asciiTheme="majorHAnsi" w:hAnsiTheme="majorHAnsi" w:cstheme="majorHAnsi"/>
          <w:bCs/>
          <w:sz w:val="24"/>
          <w:szCs w:val="24"/>
        </w:rPr>
        <w:t>Buchtel</w:t>
      </w:r>
      <w:proofErr w:type="spellEnd"/>
      <w:r w:rsidR="000A6D65" w:rsidRPr="00EF727E">
        <w:rPr>
          <w:rFonts w:asciiTheme="majorHAnsi" w:hAnsiTheme="majorHAnsi" w:cstheme="majorHAnsi"/>
          <w:bCs/>
          <w:sz w:val="24"/>
          <w:szCs w:val="24"/>
        </w:rPr>
        <w:t xml:space="preserve">, Pat Lawton, Diane Maher, Melody McMahon, Lorraine Olley, </w:t>
      </w:r>
      <w:r w:rsidR="008E38E5">
        <w:rPr>
          <w:rFonts w:asciiTheme="majorHAnsi" w:hAnsiTheme="majorHAnsi" w:cstheme="majorHAnsi"/>
          <w:bCs/>
          <w:sz w:val="24"/>
          <w:szCs w:val="24"/>
        </w:rPr>
        <w:t xml:space="preserve">David </w:t>
      </w:r>
      <w:proofErr w:type="spellStart"/>
      <w:r w:rsidR="008E38E5">
        <w:rPr>
          <w:rFonts w:asciiTheme="majorHAnsi" w:hAnsiTheme="majorHAnsi" w:cstheme="majorHAnsi"/>
          <w:bCs/>
          <w:sz w:val="24"/>
          <w:szCs w:val="24"/>
        </w:rPr>
        <w:t>Richtmyer</w:t>
      </w:r>
      <w:proofErr w:type="spellEnd"/>
      <w:r w:rsidR="008E38E5">
        <w:rPr>
          <w:rFonts w:asciiTheme="majorHAnsi" w:hAnsiTheme="majorHAnsi" w:cstheme="majorHAnsi"/>
          <w:bCs/>
          <w:sz w:val="24"/>
          <w:szCs w:val="24"/>
        </w:rPr>
        <w:t>,</w:t>
      </w:r>
      <w:r w:rsidR="000A6D65" w:rsidRPr="00EF727E">
        <w:rPr>
          <w:rFonts w:asciiTheme="majorHAnsi" w:hAnsiTheme="majorHAnsi" w:cstheme="majorHAnsi"/>
          <w:bCs/>
          <w:sz w:val="24"/>
          <w:szCs w:val="24"/>
        </w:rPr>
        <w:t xml:space="preserve"> Jennifer Younger</w:t>
      </w:r>
      <w:r w:rsidR="000A6D65" w:rsidRPr="00EF727E">
        <w:rPr>
          <w:rFonts w:asciiTheme="majorHAnsi" w:hAnsiTheme="majorHAnsi" w:cstheme="majorHAnsi"/>
          <w:b/>
          <w:bCs/>
          <w:sz w:val="24"/>
          <w:szCs w:val="24"/>
        </w:rPr>
        <w:t xml:space="preserve"> </w:t>
      </w:r>
    </w:p>
    <w:p w:rsidR="00F86E0E" w:rsidRPr="00EF727E" w:rsidRDefault="00F86E0E" w:rsidP="00653455">
      <w:pPr>
        <w:pStyle w:val="PlainText"/>
        <w:spacing w:after="0" w:line="240" w:lineRule="auto"/>
        <w:rPr>
          <w:rFonts w:asciiTheme="majorHAnsi" w:hAnsiTheme="majorHAnsi" w:cstheme="majorHAnsi"/>
          <w:b/>
          <w:bCs/>
          <w:sz w:val="24"/>
          <w:szCs w:val="24"/>
        </w:rPr>
      </w:pPr>
    </w:p>
    <w:p w:rsidR="006D5EF3" w:rsidRPr="00EF727E" w:rsidRDefault="00F86E0E" w:rsidP="00653455">
      <w:pPr>
        <w:pStyle w:val="PlainText"/>
        <w:spacing w:after="0" w:line="240" w:lineRule="auto"/>
        <w:rPr>
          <w:rFonts w:asciiTheme="majorHAnsi" w:hAnsiTheme="majorHAnsi" w:cstheme="majorHAnsi"/>
          <w:b/>
          <w:bCs/>
          <w:sz w:val="24"/>
          <w:szCs w:val="24"/>
        </w:rPr>
      </w:pPr>
      <w:r w:rsidRPr="00EF727E">
        <w:rPr>
          <w:rFonts w:asciiTheme="majorHAnsi" w:hAnsiTheme="majorHAnsi" w:cstheme="majorHAnsi"/>
          <w:b/>
          <w:bCs/>
          <w:sz w:val="24"/>
          <w:szCs w:val="24"/>
        </w:rPr>
        <w:t xml:space="preserve">Diane </w:t>
      </w:r>
      <w:r w:rsidRPr="00EF727E">
        <w:rPr>
          <w:rFonts w:asciiTheme="majorHAnsi" w:hAnsiTheme="majorHAnsi" w:cstheme="majorHAnsi"/>
          <w:bCs/>
          <w:sz w:val="24"/>
          <w:szCs w:val="24"/>
        </w:rPr>
        <w:t xml:space="preserve">welcomed David Richtmyer, Senior Rare Books Cataloger, Burns Special Collections and Rare Book Library at Boston College to the Committee. He also oversees the BC </w:t>
      </w:r>
      <w:proofErr w:type="spellStart"/>
      <w:r w:rsidRPr="00EF727E">
        <w:rPr>
          <w:rFonts w:asciiTheme="majorHAnsi" w:hAnsiTheme="majorHAnsi" w:cstheme="majorHAnsi"/>
          <w:bCs/>
          <w:sz w:val="24"/>
          <w:szCs w:val="24"/>
        </w:rPr>
        <w:t>Jesuitica</w:t>
      </w:r>
      <w:proofErr w:type="spellEnd"/>
      <w:r w:rsidRPr="00EF727E">
        <w:rPr>
          <w:rFonts w:asciiTheme="majorHAnsi" w:hAnsiTheme="majorHAnsi" w:cstheme="majorHAnsi"/>
          <w:bCs/>
          <w:sz w:val="24"/>
          <w:szCs w:val="24"/>
        </w:rPr>
        <w:t xml:space="preserve"> collection.  </w:t>
      </w:r>
      <w:r w:rsidRPr="00EF727E">
        <w:rPr>
          <w:rFonts w:asciiTheme="majorHAnsi" w:hAnsiTheme="majorHAnsi" w:cstheme="majorHAnsi"/>
          <w:b/>
          <w:bCs/>
          <w:sz w:val="24"/>
          <w:szCs w:val="24"/>
        </w:rPr>
        <w:t xml:space="preserve"> </w:t>
      </w:r>
      <w:r w:rsidR="006D5EF3" w:rsidRPr="00EF727E">
        <w:rPr>
          <w:rFonts w:asciiTheme="majorHAnsi" w:hAnsiTheme="majorHAnsi" w:cstheme="majorHAnsi"/>
          <w:b/>
          <w:bCs/>
          <w:sz w:val="24"/>
          <w:szCs w:val="24"/>
        </w:rPr>
        <w:br/>
      </w:r>
    </w:p>
    <w:p w:rsidR="000A6D65" w:rsidRPr="00EF727E" w:rsidRDefault="00A03E46" w:rsidP="000A6D65">
      <w:pPr>
        <w:pStyle w:val="ListParagraph"/>
        <w:widowControl w:val="0"/>
        <w:numPr>
          <w:ilvl w:val="0"/>
          <w:numId w:val="1"/>
        </w:numPr>
        <w:autoSpaceDE w:val="0"/>
        <w:autoSpaceDN w:val="0"/>
        <w:adjustRightInd w:val="0"/>
        <w:rPr>
          <w:rFonts w:asciiTheme="majorHAnsi" w:eastAsiaTheme="minorHAnsi" w:hAnsiTheme="majorHAnsi" w:cs="Times New Roman"/>
        </w:rPr>
      </w:pPr>
      <w:r w:rsidRPr="00EF727E">
        <w:rPr>
          <w:rFonts w:asciiTheme="majorHAnsi" w:hAnsiTheme="majorHAnsi" w:cstheme="majorHAnsi"/>
          <w:bCs/>
        </w:rPr>
        <w:t>Approval of Minutes from 08.22</w:t>
      </w:r>
      <w:r w:rsidR="006D5EF3" w:rsidRPr="00EF727E">
        <w:rPr>
          <w:rFonts w:asciiTheme="majorHAnsi" w:hAnsiTheme="majorHAnsi" w:cstheme="majorHAnsi"/>
          <w:bCs/>
        </w:rPr>
        <w:t>.12 (attached)</w:t>
      </w:r>
      <w:r w:rsidR="000A6D65" w:rsidRPr="00EF727E">
        <w:rPr>
          <w:rFonts w:asciiTheme="majorHAnsi" w:hAnsiTheme="majorHAnsi" w:cstheme="majorHAnsi"/>
          <w:bCs/>
        </w:rPr>
        <w:t xml:space="preserve">.     Minutes approved. </w:t>
      </w:r>
    </w:p>
    <w:p w:rsidR="00D2482E" w:rsidRPr="00EF727E" w:rsidRDefault="00D2482E" w:rsidP="00A03E46">
      <w:pPr>
        <w:widowControl w:val="0"/>
        <w:tabs>
          <w:tab w:val="left" w:pos="220"/>
          <w:tab w:val="left" w:pos="720"/>
        </w:tabs>
        <w:autoSpaceDE w:val="0"/>
        <w:autoSpaceDN w:val="0"/>
        <w:adjustRightInd w:val="0"/>
        <w:ind w:left="1440"/>
        <w:rPr>
          <w:rFonts w:asciiTheme="majorHAnsi" w:eastAsiaTheme="minorHAnsi" w:hAnsiTheme="majorHAnsi" w:cs="Times New Roman"/>
        </w:rPr>
      </w:pPr>
    </w:p>
    <w:p w:rsidR="00A03E46" w:rsidRPr="00EF727E" w:rsidRDefault="005E3B64" w:rsidP="00D2482E">
      <w:pPr>
        <w:widowControl w:val="0"/>
        <w:numPr>
          <w:ilvl w:val="0"/>
          <w:numId w:val="1"/>
        </w:numPr>
        <w:tabs>
          <w:tab w:val="left" w:pos="220"/>
          <w:tab w:val="left" w:pos="720"/>
        </w:tabs>
        <w:autoSpaceDE w:val="0"/>
        <w:autoSpaceDN w:val="0"/>
        <w:adjustRightInd w:val="0"/>
        <w:rPr>
          <w:rFonts w:asciiTheme="majorHAnsi" w:eastAsiaTheme="minorHAnsi" w:hAnsiTheme="majorHAnsi" w:cs="Times New Roman"/>
        </w:rPr>
      </w:pPr>
      <w:r w:rsidRPr="00EF727E">
        <w:rPr>
          <w:rFonts w:asciiTheme="majorHAnsi" w:eastAsiaTheme="minorHAnsi" w:hAnsiTheme="majorHAnsi" w:cs="Times New Roman"/>
        </w:rPr>
        <w:t xml:space="preserve">   </w:t>
      </w:r>
      <w:r w:rsidR="00A03E46" w:rsidRPr="00EF727E">
        <w:rPr>
          <w:rFonts w:asciiTheme="majorHAnsi" w:eastAsiaTheme="minorHAnsi" w:hAnsiTheme="majorHAnsi" w:cs="Times New Roman"/>
        </w:rPr>
        <w:t xml:space="preserve">Update on </w:t>
      </w:r>
      <w:proofErr w:type="spellStart"/>
      <w:r w:rsidR="00A03E46" w:rsidRPr="00EF727E">
        <w:rPr>
          <w:rFonts w:asciiTheme="majorHAnsi" w:eastAsiaTheme="minorHAnsi" w:hAnsiTheme="majorHAnsi" w:cs="Times New Roman"/>
        </w:rPr>
        <w:t>Jesuitica</w:t>
      </w:r>
      <w:proofErr w:type="spellEnd"/>
      <w:r w:rsidR="00A03E46" w:rsidRPr="00EF727E">
        <w:rPr>
          <w:rFonts w:asciiTheme="majorHAnsi" w:eastAsiaTheme="minorHAnsi" w:hAnsiTheme="majorHAnsi" w:cs="Times New Roman"/>
        </w:rPr>
        <w:t xml:space="preserve"> (Kathy, John, Jennifer)</w:t>
      </w:r>
    </w:p>
    <w:p w:rsidR="000A6D65" w:rsidRPr="00EF727E" w:rsidRDefault="000A6D65" w:rsidP="000A6D65">
      <w:pPr>
        <w:pStyle w:val="ListParagraph"/>
        <w:rPr>
          <w:rFonts w:asciiTheme="majorHAnsi" w:eastAsiaTheme="minorHAnsi" w:hAnsiTheme="majorHAnsi" w:cs="Times New Roman"/>
        </w:rPr>
      </w:pPr>
    </w:p>
    <w:p w:rsidR="000A6D65" w:rsidRPr="00EF727E" w:rsidRDefault="005E3B64" w:rsidP="000A6D65">
      <w:pPr>
        <w:widowControl w:val="0"/>
        <w:tabs>
          <w:tab w:val="left" w:pos="220"/>
          <w:tab w:val="left" w:pos="720"/>
        </w:tabs>
        <w:autoSpaceDE w:val="0"/>
        <w:autoSpaceDN w:val="0"/>
        <w:adjustRightInd w:val="0"/>
        <w:rPr>
          <w:rFonts w:asciiTheme="majorHAnsi" w:eastAsiaTheme="minorHAnsi" w:hAnsiTheme="majorHAnsi" w:cs="Times New Roman"/>
        </w:rPr>
      </w:pPr>
      <w:r w:rsidRPr="00EF727E">
        <w:rPr>
          <w:rFonts w:asciiTheme="majorHAnsi" w:eastAsiaTheme="minorHAnsi" w:hAnsiTheme="majorHAnsi" w:cs="Times New Roman"/>
        </w:rPr>
        <w:tab/>
      </w:r>
      <w:r w:rsidR="000A6D65" w:rsidRPr="00EF727E">
        <w:rPr>
          <w:rFonts w:asciiTheme="majorHAnsi" w:eastAsiaTheme="minorHAnsi" w:hAnsiTheme="majorHAnsi" w:cs="Times New Roman"/>
        </w:rPr>
        <w:t>John noted key points discussed by Ka</w:t>
      </w:r>
      <w:r w:rsidRPr="00EF727E">
        <w:rPr>
          <w:rFonts w:asciiTheme="majorHAnsi" w:eastAsiaTheme="minorHAnsi" w:hAnsiTheme="majorHAnsi" w:cs="Times New Roman"/>
        </w:rPr>
        <w:t>thy Young and Jennifer Younger.</w:t>
      </w:r>
    </w:p>
    <w:p w:rsidR="000A6D65" w:rsidRPr="00EF727E" w:rsidRDefault="000A6D65" w:rsidP="005E3B64">
      <w:pPr>
        <w:pStyle w:val="ListParagraph"/>
        <w:widowControl w:val="0"/>
        <w:numPr>
          <w:ilvl w:val="0"/>
          <w:numId w:val="12"/>
        </w:numPr>
        <w:tabs>
          <w:tab w:val="left" w:pos="220"/>
          <w:tab w:val="left" w:pos="720"/>
        </w:tabs>
        <w:autoSpaceDE w:val="0"/>
        <w:autoSpaceDN w:val="0"/>
        <w:adjustRightInd w:val="0"/>
        <w:rPr>
          <w:rFonts w:asciiTheme="majorHAnsi" w:hAnsiTheme="majorHAnsi"/>
        </w:rPr>
      </w:pPr>
      <w:r w:rsidRPr="00EF727E">
        <w:rPr>
          <w:rFonts w:asciiTheme="majorHAnsi" w:hAnsiTheme="majorHAnsi"/>
        </w:rPr>
        <w:t xml:space="preserve">Jesuit Restoration Bicentennial 2014 is catalyst for considering the development of a comprehensive </w:t>
      </w:r>
      <w:proofErr w:type="spellStart"/>
      <w:r w:rsidRPr="00EF727E">
        <w:rPr>
          <w:rFonts w:asciiTheme="majorHAnsi" w:hAnsiTheme="majorHAnsi"/>
        </w:rPr>
        <w:t>Jesuitica</w:t>
      </w:r>
      <w:proofErr w:type="spellEnd"/>
      <w:r w:rsidRPr="00EF727E">
        <w:rPr>
          <w:rFonts w:asciiTheme="majorHAnsi" w:hAnsiTheme="majorHAnsi"/>
        </w:rPr>
        <w:t xml:space="preserve"> collection.  The Society of Jesus, including its influence and impact on America, is a very h</w:t>
      </w:r>
      <w:r w:rsidR="005E3B64" w:rsidRPr="00EF727E">
        <w:rPr>
          <w:rFonts w:asciiTheme="majorHAnsi" w:hAnsiTheme="majorHAnsi"/>
        </w:rPr>
        <w:t xml:space="preserve">ot topic among scholars. David noted a recent exhibit on Ricci </w:t>
      </w:r>
      <w:proofErr w:type="gramStart"/>
      <w:r w:rsidR="005E3B64" w:rsidRPr="00EF727E">
        <w:rPr>
          <w:rFonts w:asciiTheme="majorHAnsi" w:hAnsiTheme="majorHAnsi"/>
        </w:rPr>
        <w:t>at  drew</w:t>
      </w:r>
      <w:proofErr w:type="gramEnd"/>
      <w:r w:rsidR="005E3B64" w:rsidRPr="00EF727E">
        <w:rPr>
          <w:rFonts w:asciiTheme="majorHAnsi" w:hAnsiTheme="majorHAnsi"/>
        </w:rPr>
        <w:t xml:space="preserve"> extensive scholarly interest. </w:t>
      </w:r>
    </w:p>
    <w:p w:rsidR="000A6D65" w:rsidRPr="00EF727E" w:rsidRDefault="000A6D65" w:rsidP="000A6D65">
      <w:pPr>
        <w:pStyle w:val="ListParagraph"/>
        <w:widowControl w:val="0"/>
        <w:numPr>
          <w:ilvl w:val="0"/>
          <w:numId w:val="12"/>
        </w:numPr>
        <w:tabs>
          <w:tab w:val="left" w:pos="220"/>
          <w:tab w:val="left" w:pos="720"/>
        </w:tabs>
        <w:autoSpaceDE w:val="0"/>
        <w:autoSpaceDN w:val="0"/>
        <w:adjustRightInd w:val="0"/>
        <w:rPr>
          <w:rFonts w:asciiTheme="majorHAnsi" w:hAnsiTheme="majorHAnsi"/>
        </w:rPr>
      </w:pPr>
      <w:r w:rsidRPr="00EF727E">
        <w:rPr>
          <w:rFonts w:asciiTheme="majorHAnsi" w:hAnsiTheme="majorHAnsi"/>
        </w:rPr>
        <w:t>Could be an opp</w:t>
      </w:r>
      <w:r w:rsidR="003D6854" w:rsidRPr="00EF727E">
        <w:rPr>
          <w:rFonts w:asciiTheme="majorHAnsi" w:hAnsiTheme="majorHAnsi"/>
        </w:rPr>
        <w:t>ortunity to partner with all of the Jesuit institutions and</w:t>
      </w:r>
      <w:r w:rsidRPr="00EF727E">
        <w:rPr>
          <w:rFonts w:asciiTheme="majorHAnsi" w:hAnsiTheme="majorHAnsi"/>
        </w:rPr>
        <w:t xml:space="preserve"> </w:t>
      </w:r>
      <w:r w:rsidR="003D6854" w:rsidRPr="00EF727E">
        <w:rPr>
          <w:rFonts w:asciiTheme="majorHAnsi" w:hAnsiTheme="majorHAnsi"/>
        </w:rPr>
        <w:t xml:space="preserve">provide links to/from the Catholic portal and the AJCU Digital Repository. </w:t>
      </w:r>
    </w:p>
    <w:p w:rsidR="003D6854" w:rsidRPr="00EF727E" w:rsidRDefault="003D6854" w:rsidP="000A6D65">
      <w:pPr>
        <w:pStyle w:val="ListParagraph"/>
        <w:widowControl w:val="0"/>
        <w:numPr>
          <w:ilvl w:val="0"/>
          <w:numId w:val="12"/>
        </w:numPr>
        <w:tabs>
          <w:tab w:val="left" w:pos="220"/>
          <w:tab w:val="left" w:pos="720"/>
        </w:tabs>
        <w:autoSpaceDE w:val="0"/>
        <w:autoSpaceDN w:val="0"/>
        <w:adjustRightInd w:val="0"/>
        <w:rPr>
          <w:rFonts w:asciiTheme="majorHAnsi" w:hAnsiTheme="majorHAnsi"/>
        </w:rPr>
      </w:pPr>
      <w:r w:rsidRPr="00EF727E">
        <w:rPr>
          <w:rFonts w:asciiTheme="majorHAnsi" w:hAnsiTheme="majorHAnsi"/>
        </w:rPr>
        <w:t xml:space="preserve">Kathy is creating a bibliography of the Loyola </w:t>
      </w:r>
      <w:proofErr w:type="spellStart"/>
      <w:r w:rsidRPr="00EF727E">
        <w:rPr>
          <w:rFonts w:asciiTheme="majorHAnsi" w:hAnsiTheme="majorHAnsi"/>
        </w:rPr>
        <w:t>Jesuitica</w:t>
      </w:r>
      <w:proofErr w:type="spellEnd"/>
      <w:r w:rsidRPr="00EF727E">
        <w:rPr>
          <w:rFonts w:asciiTheme="majorHAnsi" w:hAnsiTheme="majorHAnsi"/>
        </w:rPr>
        <w:t xml:space="preserve"> collection using the </w:t>
      </w:r>
      <w:proofErr w:type="spellStart"/>
      <w:r w:rsidRPr="00EF727E">
        <w:rPr>
          <w:rFonts w:asciiTheme="majorHAnsi" w:hAnsiTheme="majorHAnsi"/>
        </w:rPr>
        <w:t>Jesuitana</w:t>
      </w:r>
      <w:proofErr w:type="spellEnd"/>
      <w:r w:rsidRPr="00EF727E">
        <w:rPr>
          <w:rFonts w:asciiTheme="majorHAnsi" w:hAnsiTheme="majorHAnsi"/>
        </w:rPr>
        <w:t xml:space="preserve"> bibliography at BC. These collections could be assist in developing a Jesuit collection on the portal. </w:t>
      </w:r>
    </w:p>
    <w:p w:rsidR="00F86E0E" w:rsidRPr="00EF727E" w:rsidRDefault="009D4CB4" w:rsidP="000A6D65">
      <w:pPr>
        <w:pStyle w:val="ListParagraph"/>
        <w:widowControl w:val="0"/>
        <w:numPr>
          <w:ilvl w:val="0"/>
          <w:numId w:val="12"/>
        </w:numPr>
        <w:tabs>
          <w:tab w:val="left" w:pos="220"/>
          <w:tab w:val="left" w:pos="720"/>
        </w:tabs>
        <w:autoSpaceDE w:val="0"/>
        <w:autoSpaceDN w:val="0"/>
        <w:adjustRightInd w:val="0"/>
        <w:rPr>
          <w:rFonts w:asciiTheme="majorHAnsi" w:hAnsiTheme="majorHAnsi"/>
        </w:rPr>
      </w:pPr>
      <w:r w:rsidRPr="00EF727E">
        <w:rPr>
          <w:rFonts w:asciiTheme="majorHAnsi" w:hAnsiTheme="majorHAnsi"/>
        </w:rPr>
        <w:t>John and Kathy will talk</w:t>
      </w:r>
      <w:r w:rsidR="00F86E0E" w:rsidRPr="00EF727E">
        <w:rPr>
          <w:rFonts w:asciiTheme="majorHAnsi" w:hAnsiTheme="majorHAnsi"/>
        </w:rPr>
        <w:t xml:space="preserve"> with Jesuit scholars to assess their </w:t>
      </w:r>
      <w:r w:rsidR="000A6D65" w:rsidRPr="00EF727E">
        <w:rPr>
          <w:rFonts w:asciiTheme="majorHAnsi" w:hAnsiTheme="majorHAnsi"/>
        </w:rPr>
        <w:t>l</w:t>
      </w:r>
      <w:r w:rsidR="00F86E0E" w:rsidRPr="00EF727E">
        <w:rPr>
          <w:rFonts w:asciiTheme="majorHAnsi" w:hAnsiTheme="majorHAnsi"/>
        </w:rPr>
        <w:t xml:space="preserve">evel of interest, </w:t>
      </w:r>
      <w:r w:rsidR="000A6D65" w:rsidRPr="00EF727E">
        <w:rPr>
          <w:rFonts w:asciiTheme="majorHAnsi" w:hAnsiTheme="majorHAnsi"/>
        </w:rPr>
        <w:t>how useful, how feasible, how could it be done, parameters, what</w:t>
      </w:r>
      <w:r w:rsidR="00F86E0E" w:rsidRPr="00EF727E">
        <w:rPr>
          <w:rFonts w:asciiTheme="majorHAnsi" w:hAnsiTheme="majorHAnsi"/>
        </w:rPr>
        <w:t xml:space="preserve"> could/should it be?</w:t>
      </w:r>
      <w:r w:rsidRPr="00EF727E">
        <w:rPr>
          <w:rFonts w:asciiTheme="majorHAnsi" w:hAnsiTheme="majorHAnsi"/>
        </w:rPr>
        <w:t xml:space="preserve"> </w:t>
      </w:r>
      <w:r w:rsidRPr="00EF727E">
        <w:rPr>
          <w:rFonts w:asciiTheme="majorHAnsi" w:hAnsiTheme="majorHAnsi"/>
        </w:rPr>
        <w:lastRenderedPageBreak/>
        <w:t>They want scholars to help define a preliminary scope and explore options.</w:t>
      </w:r>
    </w:p>
    <w:p w:rsidR="00F86E0E" w:rsidRPr="00EF727E" w:rsidRDefault="00F86E0E" w:rsidP="00F86E0E">
      <w:pPr>
        <w:pStyle w:val="ListParagraph"/>
        <w:widowControl w:val="0"/>
        <w:numPr>
          <w:ilvl w:val="0"/>
          <w:numId w:val="12"/>
        </w:numPr>
        <w:tabs>
          <w:tab w:val="left" w:pos="220"/>
          <w:tab w:val="left" w:pos="720"/>
        </w:tabs>
        <w:autoSpaceDE w:val="0"/>
        <w:autoSpaceDN w:val="0"/>
        <w:adjustRightInd w:val="0"/>
        <w:rPr>
          <w:rFonts w:asciiTheme="majorHAnsi" w:hAnsiTheme="majorHAnsi"/>
        </w:rPr>
      </w:pPr>
      <w:r w:rsidRPr="00EF727E">
        <w:rPr>
          <w:rFonts w:asciiTheme="majorHAnsi" w:hAnsiTheme="majorHAnsi"/>
        </w:rPr>
        <w:t xml:space="preserve">What about digitizing key materials for direct access by scholars?  </w:t>
      </w:r>
    </w:p>
    <w:p w:rsidR="00F86E0E" w:rsidRPr="00EF727E" w:rsidRDefault="00F86E0E" w:rsidP="00F86E0E">
      <w:pPr>
        <w:pStyle w:val="ListParagraph"/>
        <w:widowControl w:val="0"/>
        <w:numPr>
          <w:ilvl w:val="0"/>
          <w:numId w:val="12"/>
        </w:numPr>
        <w:tabs>
          <w:tab w:val="left" w:pos="220"/>
          <w:tab w:val="left" w:pos="720"/>
        </w:tabs>
        <w:autoSpaceDE w:val="0"/>
        <w:autoSpaceDN w:val="0"/>
        <w:adjustRightInd w:val="0"/>
        <w:rPr>
          <w:rFonts w:asciiTheme="majorHAnsi" w:hAnsiTheme="majorHAnsi"/>
        </w:rPr>
      </w:pPr>
      <w:r w:rsidRPr="00EF727E">
        <w:rPr>
          <w:rFonts w:asciiTheme="majorHAnsi" w:hAnsiTheme="majorHAnsi"/>
        </w:rPr>
        <w:t>Look at o</w:t>
      </w:r>
      <w:r w:rsidRPr="00EF727E">
        <w:rPr>
          <w:rFonts w:asciiTheme="majorHAnsi" w:hAnsiTheme="majorHAnsi" w:cs="TimesNewRomanPSMT"/>
          <w:color w:val="000000"/>
        </w:rPr>
        <w:t>ther models</w:t>
      </w:r>
      <w:r w:rsidR="000A6D65" w:rsidRPr="00EF727E">
        <w:rPr>
          <w:rFonts w:asciiTheme="majorHAnsi" w:hAnsiTheme="majorHAnsi" w:cs="TimesNewRomanPSMT"/>
          <w:color w:val="000000"/>
        </w:rPr>
        <w:t xml:space="preserve"> for finding what is out there, STC,  invite others to contribute, </w:t>
      </w:r>
      <w:proofErr w:type="spellStart"/>
      <w:r w:rsidR="000A6D65" w:rsidRPr="00EF727E">
        <w:rPr>
          <w:rFonts w:asciiTheme="majorHAnsi" w:hAnsiTheme="majorHAnsi" w:cs="TimesNewRomanPSMT"/>
          <w:color w:val="000000"/>
        </w:rPr>
        <w:t>WorldC</w:t>
      </w:r>
      <w:r w:rsidRPr="00EF727E">
        <w:rPr>
          <w:rFonts w:asciiTheme="majorHAnsi" w:hAnsiTheme="majorHAnsi" w:cs="TimesNewRomanPSMT"/>
          <w:color w:val="000000"/>
        </w:rPr>
        <w:t>at</w:t>
      </w:r>
      <w:proofErr w:type="spellEnd"/>
      <w:r w:rsidRPr="00EF727E">
        <w:rPr>
          <w:rFonts w:asciiTheme="majorHAnsi" w:hAnsiTheme="majorHAnsi" w:cs="TimesNewRomanPSMT"/>
          <w:color w:val="000000"/>
        </w:rPr>
        <w:t xml:space="preserve">, versus EEBO approach </w:t>
      </w:r>
    </w:p>
    <w:p w:rsidR="009D4CB4" w:rsidRPr="00EF727E" w:rsidRDefault="00F86E0E" w:rsidP="009D4CB4">
      <w:pPr>
        <w:pStyle w:val="ListParagraph"/>
        <w:widowControl w:val="0"/>
        <w:numPr>
          <w:ilvl w:val="0"/>
          <w:numId w:val="12"/>
        </w:numPr>
        <w:tabs>
          <w:tab w:val="left" w:pos="220"/>
          <w:tab w:val="left" w:pos="720"/>
        </w:tabs>
        <w:autoSpaceDE w:val="0"/>
        <w:autoSpaceDN w:val="0"/>
        <w:adjustRightInd w:val="0"/>
        <w:rPr>
          <w:rFonts w:asciiTheme="majorHAnsi" w:hAnsiTheme="majorHAnsi"/>
          <w:b/>
        </w:rPr>
      </w:pPr>
      <w:r w:rsidRPr="00EF727E">
        <w:rPr>
          <w:rFonts w:asciiTheme="majorHAnsi" w:hAnsiTheme="majorHAnsi" w:cs="TimesNewRomanPSMT"/>
          <w:b/>
          <w:color w:val="000000"/>
        </w:rPr>
        <w:t>Next step -</w:t>
      </w:r>
      <w:r w:rsidR="009D4CB4" w:rsidRPr="00EF727E">
        <w:rPr>
          <w:rFonts w:asciiTheme="majorHAnsi" w:hAnsiTheme="majorHAnsi" w:cs="TimesNewRomanPSMT"/>
          <w:b/>
          <w:color w:val="000000"/>
        </w:rPr>
        <w:t xml:space="preserve"> Ensure</w:t>
      </w:r>
      <w:r w:rsidR="009D4CB4" w:rsidRPr="00EF727E">
        <w:rPr>
          <w:rFonts w:asciiTheme="majorHAnsi" w:hAnsiTheme="majorHAnsi"/>
          <w:b/>
        </w:rPr>
        <w:t xml:space="preserve"> </w:t>
      </w:r>
      <w:proofErr w:type="spellStart"/>
      <w:r w:rsidR="009D4CB4" w:rsidRPr="00EF727E">
        <w:rPr>
          <w:rFonts w:asciiTheme="majorHAnsi" w:hAnsiTheme="majorHAnsi"/>
          <w:b/>
        </w:rPr>
        <w:t>Jesuitica</w:t>
      </w:r>
      <w:proofErr w:type="spellEnd"/>
      <w:r w:rsidR="009D4CB4" w:rsidRPr="00EF727E">
        <w:rPr>
          <w:rFonts w:asciiTheme="majorHAnsi" w:hAnsiTheme="majorHAnsi"/>
          <w:b/>
        </w:rPr>
        <w:t xml:space="preserve"> holdings of CRRA members are added to portal.  Kathy will add the LUC </w:t>
      </w:r>
      <w:proofErr w:type="spellStart"/>
      <w:r w:rsidR="009D4CB4" w:rsidRPr="00EF727E">
        <w:rPr>
          <w:rFonts w:asciiTheme="majorHAnsi" w:hAnsiTheme="majorHAnsi"/>
          <w:b/>
        </w:rPr>
        <w:t>Jesuitica</w:t>
      </w:r>
      <w:proofErr w:type="spellEnd"/>
      <w:r w:rsidR="009D4CB4" w:rsidRPr="00EF727E">
        <w:rPr>
          <w:rFonts w:asciiTheme="majorHAnsi" w:hAnsiTheme="majorHAnsi"/>
          <w:b/>
        </w:rPr>
        <w:t xml:space="preserve"> records, which have an LUC </w:t>
      </w:r>
      <w:proofErr w:type="spellStart"/>
      <w:r w:rsidR="009D4CB4" w:rsidRPr="00EF727E">
        <w:rPr>
          <w:rFonts w:asciiTheme="majorHAnsi" w:hAnsiTheme="majorHAnsi"/>
          <w:b/>
        </w:rPr>
        <w:t>Jesuitica</w:t>
      </w:r>
      <w:proofErr w:type="spellEnd"/>
      <w:r w:rsidR="009D4CB4" w:rsidRPr="00EF727E">
        <w:rPr>
          <w:rFonts w:asciiTheme="majorHAnsi" w:hAnsiTheme="majorHAnsi"/>
          <w:b/>
        </w:rPr>
        <w:t xml:space="preserve"> collection note field for easy identification.   David noted that BC uses the 940 field for collection names. Diane said USD uses the 793 field. They agreed RDA will change the game again.  All agreed</w:t>
      </w:r>
      <w:proofErr w:type="gramStart"/>
      <w:r w:rsidR="009D4CB4" w:rsidRPr="00EF727E">
        <w:rPr>
          <w:rFonts w:asciiTheme="majorHAnsi" w:hAnsiTheme="majorHAnsi"/>
          <w:b/>
        </w:rPr>
        <w:t>,</w:t>
      </w:r>
      <w:proofErr w:type="gramEnd"/>
      <w:r w:rsidR="009D4CB4" w:rsidRPr="00EF727E">
        <w:rPr>
          <w:rFonts w:asciiTheme="majorHAnsi" w:hAnsiTheme="majorHAnsi"/>
          <w:b/>
        </w:rPr>
        <w:t xml:space="preserve"> it would be good to look at how such named collection information could be used in the portal for identifying collections.  </w:t>
      </w:r>
    </w:p>
    <w:p w:rsidR="009D4CB4" w:rsidRPr="00EF727E" w:rsidRDefault="009D4CB4" w:rsidP="009D4CB4">
      <w:pPr>
        <w:pStyle w:val="ListParagraph"/>
        <w:widowControl w:val="0"/>
        <w:numPr>
          <w:ilvl w:val="0"/>
          <w:numId w:val="12"/>
        </w:numPr>
        <w:tabs>
          <w:tab w:val="left" w:pos="220"/>
          <w:tab w:val="left" w:pos="720"/>
        </w:tabs>
        <w:autoSpaceDE w:val="0"/>
        <w:autoSpaceDN w:val="0"/>
        <w:adjustRightInd w:val="0"/>
        <w:rPr>
          <w:rFonts w:asciiTheme="majorHAnsi" w:hAnsiTheme="majorHAnsi"/>
          <w:b/>
        </w:rPr>
      </w:pPr>
      <w:r w:rsidRPr="00EF727E">
        <w:rPr>
          <w:rFonts w:asciiTheme="majorHAnsi" w:hAnsiTheme="majorHAnsi"/>
          <w:b/>
        </w:rPr>
        <w:t xml:space="preserve">Next step.  Kathy, John and David will continue exploring the opportunity and especially to include developing (collaborative) digitization projects. </w:t>
      </w:r>
    </w:p>
    <w:p w:rsidR="009D4CB4" w:rsidRPr="00EF727E" w:rsidRDefault="009D4CB4" w:rsidP="009D4CB4">
      <w:pPr>
        <w:pStyle w:val="ListParagraph"/>
        <w:widowControl w:val="0"/>
        <w:numPr>
          <w:ilvl w:val="0"/>
          <w:numId w:val="12"/>
        </w:numPr>
        <w:tabs>
          <w:tab w:val="left" w:pos="220"/>
          <w:tab w:val="left" w:pos="720"/>
        </w:tabs>
        <w:autoSpaceDE w:val="0"/>
        <w:autoSpaceDN w:val="0"/>
        <w:adjustRightInd w:val="0"/>
        <w:rPr>
          <w:rFonts w:asciiTheme="majorHAnsi" w:hAnsiTheme="majorHAnsi"/>
          <w:b/>
        </w:rPr>
      </w:pPr>
      <w:r w:rsidRPr="00EF727E">
        <w:rPr>
          <w:rFonts w:asciiTheme="majorHAnsi" w:hAnsiTheme="majorHAnsi"/>
          <w:b/>
        </w:rPr>
        <w:t xml:space="preserve">Jennifer, Kathy, John and David will look for shared exploration opportunities with the Scholars and Membership Committees.  </w:t>
      </w:r>
    </w:p>
    <w:p w:rsidR="005E3B64" w:rsidRPr="00EF727E" w:rsidRDefault="005E3B64" w:rsidP="009D4CB4">
      <w:pPr>
        <w:pStyle w:val="ListParagraph"/>
        <w:widowControl w:val="0"/>
        <w:numPr>
          <w:ilvl w:val="0"/>
          <w:numId w:val="12"/>
        </w:numPr>
        <w:tabs>
          <w:tab w:val="left" w:pos="220"/>
          <w:tab w:val="left" w:pos="720"/>
        </w:tabs>
        <w:autoSpaceDE w:val="0"/>
        <w:autoSpaceDN w:val="0"/>
        <w:adjustRightInd w:val="0"/>
        <w:rPr>
          <w:rFonts w:asciiTheme="majorHAnsi" w:hAnsiTheme="majorHAnsi"/>
          <w:b/>
        </w:rPr>
      </w:pPr>
      <w:r w:rsidRPr="00EF727E">
        <w:rPr>
          <w:rFonts w:asciiTheme="majorHAnsi" w:hAnsiTheme="majorHAnsi"/>
          <w:b/>
        </w:rPr>
        <w:t xml:space="preserve">Jennifer will implement Diane’s suggestion to announce CRRA willingness to support member grant initiatives that advance the member’s goals as well as CRRA goals </w:t>
      </w:r>
    </w:p>
    <w:p w:rsidR="00A03E46" w:rsidRPr="00EF727E" w:rsidRDefault="00A03E46" w:rsidP="00A03E46">
      <w:pPr>
        <w:pStyle w:val="ListParagraph"/>
        <w:rPr>
          <w:rFonts w:asciiTheme="majorHAnsi" w:eastAsiaTheme="minorHAnsi" w:hAnsiTheme="majorHAnsi" w:cs="Times New Roman"/>
        </w:rPr>
      </w:pPr>
    </w:p>
    <w:p w:rsidR="00B27C48" w:rsidRPr="00EF727E" w:rsidRDefault="00A03E46" w:rsidP="00D2482E">
      <w:pPr>
        <w:widowControl w:val="0"/>
        <w:numPr>
          <w:ilvl w:val="0"/>
          <w:numId w:val="1"/>
        </w:numPr>
        <w:tabs>
          <w:tab w:val="left" w:pos="220"/>
          <w:tab w:val="left" w:pos="720"/>
        </w:tabs>
        <w:autoSpaceDE w:val="0"/>
        <w:autoSpaceDN w:val="0"/>
        <w:adjustRightInd w:val="0"/>
        <w:rPr>
          <w:rFonts w:asciiTheme="majorHAnsi" w:eastAsiaTheme="minorHAnsi" w:hAnsiTheme="majorHAnsi" w:cs="Times New Roman"/>
        </w:rPr>
      </w:pPr>
      <w:r w:rsidRPr="00EF727E">
        <w:rPr>
          <w:rFonts w:asciiTheme="majorHAnsi" w:eastAsiaTheme="minorHAnsi" w:hAnsiTheme="majorHAnsi" w:cs="Times New Roman"/>
        </w:rPr>
        <w:t>Update from Catholic Newspapers Task Force (Noel and Pat)</w:t>
      </w:r>
      <w:r w:rsidR="00B27C48" w:rsidRPr="00EF727E">
        <w:rPr>
          <w:rFonts w:asciiTheme="majorHAnsi" w:eastAsiaTheme="minorHAnsi" w:hAnsiTheme="majorHAnsi" w:cs="Times New Roman"/>
        </w:rPr>
        <w:br/>
      </w:r>
      <w:r w:rsidR="00C708C2" w:rsidRPr="00EF727E">
        <w:rPr>
          <w:rFonts w:asciiTheme="majorHAnsi" w:eastAsiaTheme="minorHAnsi" w:hAnsiTheme="majorHAnsi" w:cs="Times New Roman"/>
        </w:rPr>
        <w:t>(</w:t>
      </w:r>
      <w:hyperlink r:id="rId10" w:history="1">
        <w:r w:rsidR="00C708C2" w:rsidRPr="00EF727E">
          <w:rPr>
            <w:rStyle w:val="Hyperlink"/>
            <w:rFonts w:asciiTheme="majorHAnsi" w:eastAsiaTheme="minorHAnsi" w:hAnsiTheme="majorHAnsi" w:cs="Times New Roman"/>
          </w:rPr>
          <w:t xml:space="preserve">see </w:t>
        </w:r>
        <w:r w:rsidR="00C708C2" w:rsidRPr="00EF727E">
          <w:rPr>
            <w:rStyle w:val="Hyperlink"/>
            <w:rFonts w:asciiTheme="majorHAnsi" w:eastAsiaTheme="minorHAnsi" w:hAnsiTheme="majorHAnsi" w:cs="Times New Roman"/>
            <w:i/>
          </w:rPr>
          <w:t>Copy of Prelim database</w:t>
        </w:r>
        <w:r w:rsidR="00C708C2" w:rsidRPr="00EF727E">
          <w:rPr>
            <w:rStyle w:val="Hyperlink"/>
            <w:rFonts w:asciiTheme="majorHAnsi" w:eastAsiaTheme="minorHAnsi" w:hAnsiTheme="majorHAnsi" w:cs="Times New Roman"/>
          </w:rPr>
          <w:t xml:space="preserve"> and </w:t>
        </w:r>
        <w:r w:rsidR="00C708C2" w:rsidRPr="00EF727E">
          <w:rPr>
            <w:rStyle w:val="Hyperlink"/>
            <w:rFonts w:asciiTheme="majorHAnsi" w:eastAsiaTheme="minorHAnsi" w:hAnsiTheme="majorHAnsi" w:cs="Times New Roman"/>
            <w:i/>
          </w:rPr>
          <w:t>CNP title list</w:t>
        </w:r>
      </w:hyperlink>
      <w:r w:rsidR="00C708C2" w:rsidRPr="00EF727E">
        <w:rPr>
          <w:rFonts w:asciiTheme="majorHAnsi" w:eastAsiaTheme="minorHAnsi" w:hAnsiTheme="majorHAnsi" w:cs="Times New Roman"/>
        </w:rPr>
        <w:t>)</w:t>
      </w:r>
    </w:p>
    <w:p w:rsidR="00EF727E" w:rsidRDefault="00EF727E" w:rsidP="005E3B64">
      <w:pPr>
        <w:widowControl w:val="0"/>
        <w:tabs>
          <w:tab w:val="left" w:pos="220"/>
          <w:tab w:val="left" w:pos="720"/>
        </w:tabs>
        <w:autoSpaceDE w:val="0"/>
        <w:autoSpaceDN w:val="0"/>
        <w:adjustRightInd w:val="0"/>
        <w:rPr>
          <w:rFonts w:asciiTheme="majorHAnsi" w:eastAsiaTheme="minorHAnsi" w:hAnsiTheme="majorHAnsi" w:cs="Times New Roman"/>
        </w:rPr>
      </w:pPr>
    </w:p>
    <w:p w:rsidR="005E3B64" w:rsidRPr="00EF727E" w:rsidRDefault="005E3B64" w:rsidP="005E3B64">
      <w:pPr>
        <w:widowControl w:val="0"/>
        <w:tabs>
          <w:tab w:val="left" w:pos="220"/>
          <w:tab w:val="left" w:pos="720"/>
        </w:tabs>
        <w:autoSpaceDE w:val="0"/>
        <w:autoSpaceDN w:val="0"/>
        <w:adjustRightInd w:val="0"/>
        <w:rPr>
          <w:rFonts w:asciiTheme="majorHAnsi" w:eastAsia="Times New Roman" w:hAnsiTheme="majorHAnsi" w:cs="Times New Roman"/>
          <w:color w:val="000000"/>
        </w:rPr>
      </w:pPr>
      <w:r w:rsidRPr="00EF727E">
        <w:rPr>
          <w:rFonts w:asciiTheme="majorHAnsi" w:eastAsiaTheme="minorHAnsi" w:hAnsiTheme="majorHAnsi" w:cs="Times New Roman"/>
        </w:rPr>
        <w:t>Pat rev</w:t>
      </w:r>
      <w:r w:rsidR="00EF727E" w:rsidRPr="00EF727E">
        <w:rPr>
          <w:rFonts w:asciiTheme="majorHAnsi" w:eastAsiaTheme="minorHAnsi" w:hAnsiTheme="majorHAnsi" w:cs="Times New Roman"/>
        </w:rPr>
        <w:t>iewed progress on behalf of Noel</w:t>
      </w:r>
      <w:r w:rsidRPr="00EF727E">
        <w:rPr>
          <w:rFonts w:asciiTheme="majorHAnsi" w:eastAsiaTheme="minorHAnsi" w:hAnsiTheme="majorHAnsi" w:cs="Times New Roman"/>
        </w:rPr>
        <w:t xml:space="preserve"> and the Task Force. </w:t>
      </w:r>
    </w:p>
    <w:p w:rsidR="005E3B64" w:rsidRPr="00EF727E" w:rsidRDefault="005E3B64" w:rsidP="005E3B64">
      <w:pPr>
        <w:widowControl w:val="0"/>
        <w:tabs>
          <w:tab w:val="left" w:pos="220"/>
          <w:tab w:val="left" w:pos="720"/>
        </w:tabs>
        <w:autoSpaceDE w:val="0"/>
        <w:autoSpaceDN w:val="0"/>
        <w:adjustRightInd w:val="0"/>
        <w:rPr>
          <w:rFonts w:asciiTheme="majorHAnsi" w:eastAsia="Times New Roman" w:hAnsiTheme="majorHAnsi" w:cs="Times New Roman"/>
          <w:color w:val="000000"/>
        </w:rPr>
      </w:pPr>
      <w:r w:rsidRPr="00EF727E">
        <w:rPr>
          <w:rFonts w:asciiTheme="majorHAnsi" w:eastAsia="Times New Roman" w:hAnsiTheme="majorHAnsi" w:cs="Times New Roman"/>
          <w:color w:val="000000"/>
        </w:rPr>
        <w:t xml:space="preserve">Summer goals:  </w:t>
      </w:r>
    </w:p>
    <w:p w:rsidR="005E3B64" w:rsidRPr="00EF727E" w:rsidRDefault="005E3B64" w:rsidP="005E3B64">
      <w:pPr>
        <w:pStyle w:val="ListParagraph"/>
        <w:widowControl w:val="0"/>
        <w:numPr>
          <w:ilvl w:val="0"/>
          <w:numId w:val="17"/>
        </w:numPr>
        <w:tabs>
          <w:tab w:val="left" w:pos="220"/>
          <w:tab w:val="left" w:pos="720"/>
        </w:tabs>
        <w:autoSpaceDE w:val="0"/>
        <w:autoSpaceDN w:val="0"/>
        <w:adjustRightInd w:val="0"/>
        <w:rPr>
          <w:rFonts w:asciiTheme="majorHAnsi" w:eastAsia="Times New Roman" w:hAnsiTheme="majorHAnsi" w:cs="Times New Roman"/>
          <w:color w:val="000000"/>
        </w:rPr>
      </w:pPr>
      <w:r w:rsidRPr="00EF727E">
        <w:rPr>
          <w:rFonts w:asciiTheme="majorHAnsi" w:hAnsiTheme="majorHAnsi"/>
          <w:color w:val="000000"/>
        </w:rPr>
        <w:t>Pilot - Environmental scan of Catholic newspapers and create directory prototype</w:t>
      </w:r>
    </w:p>
    <w:p w:rsidR="005E3B64" w:rsidRPr="00EF727E" w:rsidRDefault="005E3B64" w:rsidP="005E3B64">
      <w:pPr>
        <w:pStyle w:val="ListParagraph"/>
        <w:widowControl w:val="0"/>
        <w:numPr>
          <w:ilvl w:val="0"/>
          <w:numId w:val="17"/>
        </w:numPr>
        <w:tabs>
          <w:tab w:val="left" w:pos="220"/>
          <w:tab w:val="left" w:pos="720"/>
        </w:tabs>
        <w:autoSpaceDE w:val="0"/>
        <w:autoSpaceDN w:val="0"/>
        <w:adjustRightInd w:val="0"/>
        <w:rPr>
          <w:rFonts w:asciiTheme="majorHAnsi" w:eastAsia="Times New Roman" w:hAnsiTheme="majorHAnsi" w:cs="Times New Roman"/>
          <w:color w:val="000000"/>
        </w:rPr>
      </w:pPr>
      <w:r w:rsidRPr="00EF727E">
        <w:rPr>
          <w:rFonts w:asciiTheme="majorHAnsi" w:hAnsiTheme="majorHAnsi"/>
          <w:color w:val="000000"/>
        </w:rPr>
        <w:t>Move along digitization efforts</w:t>
      </w:r>
    </w:p>
    <w:p w:rsidR="005E3B64" w:rsidRPr="00EF727E" w:rsidRDefault="005E3B64" w:rsidP="005E3B64">
      <w:pPr>
        <w:rPr>
          <w:rFonts w:asciiTheme="majorHAnsi" w:hAnsiTheme="majorHAnsi"/>
        </w:rPr>
      </w:pPr>
      <w:r w:rsidRPr="00EF727E">
        <w:rPr>
          <w:rFonts w:asciiTheme="majorHAnsi" w:hAnsiTheme="majorHAnsi"/>
        </w:rPr>
        <w:t>Progress report</w:t>
      </w:r>
    </w:p>
    <w:p w:rsidR="005E3B64" w:rsidRPr="00EF727E" w:rsidRDefault="005E3B64" w:rsidP="005E3B64">
      <w:pPr>
        <w:rPr>
          <w:rFonts w:asciiTheme="majorHAnsi" w:hAnsiTheme="majorHAnsi"/>
        </w:rPr>
      </w:pPr>
      <w:r w:rsidRPr="00EF727E">
        <w:rPr>
          <w:rFonts w:asciiTheme="majorHAnsi" w:hAnsiTheme="majorHAnsi"/>
        </w:rPr>
        <w:t>Digitization</w:t>
      </w:r>
    </w:p>
    <w:p w:rsidR="005E3B64" w:rsidRPr="00EF727E" w:rsidRDefault="005E3B64" w:rsidP="005E3B64">
      <w:pPr>
        <w:pStyle w:val="ListParagraph"/>
        <w:numPr>
          <w:ilvl w:val="0"/>
          <w:numId w:val="18"/>
        </w:numPr>
        <w:rPr>
          <w:rFonts w:asciiTheme="majorHAnsi" w:hAnsiTheme="majorHAnsi"/>
        </w:rPr>
      </w:pPr>
      <w:r w:rsidRPr="00EF727E">
        <w:rPr>
          <w:rFonts w:asciiTheme="majorHAnsi" w:hAnsiTheme="majorHAnsi"/>
        </w:rPr>
        <w:t>Grant pr</w:t>
      </w:r>
      <w:r w:rsidR="00EF727E" w:rsidRPr="00EF727E">
        <w:rPr>
          <w:rFonts w:asciiTheme="majorHAnsi" w:hAnsiTheme="majorHAnsi"/>
        </w:rPr>
        <w:t xml:space="preserve">oposals to Our Sunday Visitor Institute (OSV) from St. Charles </w:t>
      </w:r>
      <w:proofErr w:type="spellStart"/>
      <w:r w:rsidR="00EF727E" w:rsidRPr="00EF727E">
        <w:rPr>
          <w:rFonts w:asciiTheme="majorHAnsi" w:hAnsiTheme="majorHAnsi"/>
        </w:rPr>
        <w:t>Borromeo</w:t>
      </w:r>
      <w:proofErr w:type="spellEnd"/>
      <w:r w:rsidR="00EF727E" w:rsidRPr="00EF727E">
        <w:rPr>
          <w:rFonts w:asciiTheme="majorHAnsi" w:hAnsiTheme="majorHAnsi"/>
        </w:rPr>
        <w:t xml:space="preserve"> and Notre Dame (ND); approval from Ft. Wayne/South Bend</w:t>
      </w:r>
      <w:r w:rsidRPr="00EF727E">
        <w:rPr>
          <w:rFonts w:asciiTheme="majorHAnsi" w:hAnsiTheme="majorHAnsi"/>
        </w:rPr>
        <w:t xml:space="preserve"> Bishop Rhoades and possible OSV interest for permission to digitize papers from 1960’s (1958-1978)</w:t>
      </w:r>
    </w:p>
    <w:p w:rsidR="005E3B64" w:rsidRPr="00EF727E" w:rsidRDefault="00EF727E" w:rsidP="005E3B64">
      <w:pPr>
        <w:pStyle w:val="ListParagraph"/>
        <w:numPr>
          <w:ilvl w:val="0"/>
          <w:numId w:val="18"/>
        </w:numPr>
        <w:rPr>
          <w:rFonts w:asciiTheme="majorHAnsi" w:hAnsiTheme="majorHAnsi"/>
        </w:rPr>
      </w:pPr>
      <w:r w:rsidRPr="00EF727E">
        <w:rPr>
          <w:rFonts w:asciiTheme="majorHAnsi" w:hAnsiTheme="majorHAnsi"/>
        </w:rPr>
        <w:t>Our Lady of Victory Missionary Sisters’</w:t>
      </w:r>
      <w:r w:rsidR="005E3B64" w:rsidRPr="00EF727E">
        <w:rPr>
          <w:rFonts w:asciiTheme="majorHAnsi" w:hAnsiTheme="majorHAnsi"/>
        </w:rPr>
        <w:t xml:space="preserve"> </w:t>
      </w:r>
      <w:r w:rsidR="005E3B64" w:rsidRPr="00EF727E">
        <w:rPr>
          <w:rFonts w:asciiTheme="majorHAnsi" w:hAnsiTheme="majorHAnsi"/>
          <w:i/>
        </w:rPr>
        <w:t>The Missionary Catechist</w:t>
      </w:r>
      <w:r w:rsidR="005E3B64" w:rsidRPr="00EF727E">
        <w:rPr>
          <w:rFonts w:asciiTheme="majorHAnsi" w:hAnsiTheme="majorHAnsi"/>
        </w:rPr>
        <w:t xml:space="preserve"> files received, available in Spring 2013 via the portal</w:t>
      </w:r>
    </w:p>
    <w:p w:rsidR="005E3B64" w:rsidRPr="00EF727E" w:rsidRDefault="005E3B64" w:rsidP="005E3B64">
      <w:pPr>
        <w:rPr>
          <w:rFonts w:asciiTheme="majorHAnsi" w:hAnsiTheme="majorHAnsi"/>
        </w:rPr>
      </w:pPr>
      <w:r w:rsidRPr="00EF727E">
        <w:rPr>
          <w:rFonts w:asciiTheme="majorHAnsi" w:hAnsiTheme="majorHAnsi"/>
        </w:rPr>
        <w:t xml:space="preserve">Environmental scan and prototype database </w:t>
      </w:r>
    </w:p>
    <w:p w:rsidR="005E3B64" w:rsidRPr="00EF727E" w:rsidRDefault="005E3B64" w:rsidP="005E3B64">
      <w:pPr>
        <w:pStyle w:val="ListParagraph"/>
        <w:numPr>
          <w:ilvl w:val="0"/>
          <w:numId w:val="19"/>
        </w:numPr>
        <w:rPr>
          <w:rFonts w:asciiTheme="majorHAnsi" w:hAnsiTheme="majorHAnsi"/>
        </w:rPr>
      </w:pPr>
      <w:r w:rsidRPr="00EF727E">
        <w:rPr>
          <w:rFonts w:asciiTheme="majorHAnsi" w:hAnsiTheme="majorHAnsi"/>
        </w:rPr>
        <w:t>Mining existing sources and putting into data</w:t>
      </w:r>
      <w:r w:rsidR="00EF727E" w:rsidRPr="00EF727E">
        <w:rPr>
          <w:rFonts w:asciiTheme="majorHAnsi" w:hAnsiTheme="majorHAnsi"/>
        </w:rPr>
        <w:t xml:space="preserve">base/spreadsheet at St. Mike’s </w:t>
      </w:r>
      <w:r w:rsidRPr="00EF727E">
        <w:rPr>
          <w:rFonts w:asciiTheme="majorHAnsi" w:hAnsiTheme="majorHAnsi"/>
        </w:rPr>
        <w:t xml:space="preserve">and ND. </w:t>
      </w:r>
    </w:p>
    <w:p w:rsidR="005E3B64" w:rsidRPr="00EF727E" w:rsidRDefault="005E3B64" w:rsidP="005E3B64">
      <w:pPr>
        <w:pStyle w:val="ListParagraph"/>
        <w:numPr>
          <w:ilvl w:val="1"/>
          <w:numId w:val="19"/>
        </w:numPr>
        <w:rPr>
          <w:rFonts w:asciiTheme="majorHAnsi" w:hAnsiTheme="majorHAnsi"/>
        </w:rPr>
      </w:pPr>
      <w:r w:rsidRPr="00EF727E">
        <w:rPr>
          <w:rFonts w:asciiTheme="majorHAnsi" w:hAnsiTheme="majorHAnsi"/>
        </w:rPr>
        <w:t>ND 858 titles from USNP, CRL, PAHRC, ND, Georgetown</w:t>
      </w:r>
    </w:p>
    <w:p w:rsidR="005E3B64" w:rsidRPr="00EF727E" w:rsidRDefault="005E3B64" w:rsidP="005E3B64">
      <w:pPr>
        <w:pStyle w:val="ListParagraph"/>
        <w:numPr>
          <w:ilvl w:val="1"/>
          <w:numId w:val="19"/>
        </w:numPr>
        <w:rPr>
          <w:rFonts w:asciiTheme="majorHAnsi" w:hAnsiTheme="majorHAnsi"/>
        </w:rPr>
      </w:pPr>
      <w:r w:rsidRPr="00EF727E">
        <w:rPr>
          <w:rFonts w:asciiTheme="majorHAnsi" w:hAnsiTheme="majorHAnsi"/>
        </w:rPr>
        <w:t>Not all unique titles</w:t>
      </w:r>
    </w:p>
    <w:p w:rsidR="005E3B64" w:rsidRPr="00EF727E" w:rsidRDefault="005E3B64" w:rsidP="005E3B64">
      <w:pPr>
        <w:pStyle w:val="ListParagraph"/>
        <w:numPr>
          <w:ilvl w:val="1"/>
          <w:numId w:val="19"/>
        </w:numPr>
        <w:rPr>
          <w:rFonts w:asciiTheme="majorHAnsi" w:hAnsiTheme="majorHAnsi"/>
        </w:rPr>
      </w:pPr>
      <w:r w:rsidRPr="00EF727E">
        <w:rPr>
          <w:rFonts w:asciiTheme="majorHAnsi" w:hAnsiTheme="majorHAnsi"/>
        </w:rPr>
        <w:t xml:space="preserve">Consulted with serials specialists for </w:t>
      </w:r>
      <w:r w:rsidR="00EF727E" w:rsidRPr="00EF727E">
        <w:rPr>
          <w:rFonts w:asciiTheme="majorHAnsi" w:hAnsiTheme="majorHAnsi"/>
        </w:rPr>
        <w:t>assistance in reconciling title changes</w:t>
      </w:r>
    </w:p>
    <w:p w:rsidR="005E3B64" w:rsidRPr="00EF727E" w:rsidRDefault="005E3B64" w:rsidP="005E3B64">
      <w:pPr>
        <w:pStyle w:val="ListParagraph"/>
        <w:numPr>
          <w:ilvl w:val="1"/>
          <w:numId w:val="19"/>
        </w:numPr>
        <w:rPr>
          <w:rFonts w:asciiTheme="majorHAnsi" w:hAnsiTheme="majorHAnsi"/>
        </w:rPr>
      </w:pPr>
      <w:r w:rsidRPr="00EF727E">
        <w:rPr>
          <w:rFonts w:asciiTheme="majorHAnsi" w:hAnsiTheme="majorHAnsi"/>
        </w:rPr>
        <w:t>Request title pages for each for authority control purpose</w:t>
      </w:r>
    </w:p>
    <w:p w:rsidR="005E3B64" w:rsidRPr="00EF727E" w:rsidRDefault="005E3B64" w:rsidP="005E3B64">
      <w:pPr>
        <w:pStyle w:val="ListParagraph"/>
        <w:numPr>
          <w:ilvl w:val="1"/>
          <w:numId w:val="19"/>
        </w:numPr>
        <w:rPr>
          <w:rFonts w:asciiTheme="majorHAnsi" w:hAnsiTheme="majorHAnsi"/>
        </w:rPr>
      </w:pPr>
      <w:r w:rsidRPr="00EF727E">
        <w:rPr>
          <w:rFonts w:asciiTheme="majorHAnsi" w:hAnsiTheme="majorHAnsi"/>
        </w:rPr>
        <w:t>Queried OCLC for (member) holdings to titles identified</w:t>
      </w:r>
    </w:p>
    <w:p w:rsidR="005E3B64" w:rsidRPr="00EF727E" w:rsidRDefault="005E3B64" w:rsidP="005E3B64">
      <w:pPr>
        <w:pStyle w:val="ListParagraph"/>
        <w:numPr>
          <w:ilvl w:val="1"/>
          <w:numId w:val="19"/>
        </w:numPr>
        <w:rPr>
          <w:rFonts w:asciiTheme="majorHAnsi" w:hAnsiTheme="majorHAnsi"/>
        </w:rPr>
      </w:pPr>
      <w:r w:rsidRPr="00EF727E">
        <w:rPr>
          <w:rFonts w:asciiTheme="majorHAnsi" w:hAnsiTheme="majorHAnsi"/>
        </w:rPr>
        <w:t xml:space="preserve">What about student newspapers?  Pat indicated they are not the primary focus but </w:t>
      </w:r>
      <w:r w:rsidR="00EF727E" w:rsidRPr="00EF727E">
        <w:rPr>
          <w:rFonts w:asciiTheme="majorHAnsi" w:hAnsiTheme="majorHAnsi"/>
        </w:rPr>
        <w:t>are in scope and can be added</w:t>
      </w:r>
    </w:p>
    <w:p w:rsidR="005E3B64" w:rsidRPr="00EF727E" w:rsidRDefault="005E3B64" w:rsidP="005E3B64">
      <w:pPr>
        <w:pStyle w:val="ListParagraph"/>
        <w:numPr>
          <w:ilvl w:val="1"/>
          <w:numId w:val="19"/>
        </w:numPr>
        <w:rPr>
          <w:rFonts w:asciiTheme="majorHAnsi" w:hAnsiTheme="majorHAnsi"/>
        </w:rPr>
      </w:pPr>
      <w:r w:rsidRPr="00EF727E">
        <w:rPr>
          <w:rFonts w:asciiTheme="majorHAnsi" w:hAnsiTheme="majorHAnsi"/>
        </w:rPr>
        <w:t>Diane asked if members can add titles to the list. Pa</w:t>
      </w:r>
      <w:r w:rsidR="00EF727E" w:rsidRPr="00EF727E">
        <w:rPr>
          <w:rFonts w:asciiTheme="majorHAnsi" w:hAnsiTheme="majorHAnsi"/>
        </w:rPr>
        <w:t>t, yes, through outreach to members, below</w:t>
      </w:r>
    </w:p>
    <w:p w:rsidR="00EF727E" w:rsidRDefault="00EF727E" w:rsidP="005E3B64">
      <w:pPr>
        <w:rPr>
          <w:rFonts w:asciiTheme="majorHAnsi" w:hAnsiTheme="majorHAnsi"/>
          <w:b/>
        </w:rPr>
      </w:pPr>
    </w:p>
    <w:p w:rsidR="005E3B64" w:rsidRPr="00EF727E" w:rsidRDefault="005E3B64" w:rsidP="005E3B64">
      <w:pPr>
        <w:rPr>
          <w:rFonts w:asciiTheme="majorHAnsi" w:hAnsiTheme="majorHAnsi"/>
          <w:b/>
        </w:rPr>
      </w:pPr>
      <w:r w:rsidRPr="00EF727E">
        <w:rPr>
          <w:rFonts w:asciiTheme="majorHAnsi" w:hAnsiTheme="majorHAnsi"/>
          <w:b/>
        </w:rPr>
        <w:lastRenderedPageBreak/>
        <w:t>Next steps</w:t>
      </w:r>
    </w:p>
    <w:p w:rsidR="005E3B64" w:rsidRPr="00EF727E" w:rsidRDefault="005E3B64" w:rsidP="005E3B64">
      <w:pPr>
        <w:pStyle w:val="ListParagraph"/>
        <w:numPr>
          <w:ilvl w:val="0"/>
          <w:numId w:val="19"/>
        </w:numPr>
        <w:rPr>
          <w:rFonts w:asciiTheme="majorHAnsi" w:hAnsiTheme="majorHAnsi"/>
        </w:rPr>
      </w:pPr>
      <w:r w:rsidRPr="00EF727E">
        <w:rPr>
          <w:rFonts w:asciiTheme="majorHAnsi" w:hAnsiTheme="majorHAnsi"/>
        </w:rPr>
        <w:t xml:space="preserve">Outreach to members for holdings. Searched </w:t>
      </w:r>
      <w:proofErr w:type="spellStart"/>
      <w:r w:rsidRPr="00EF727E">
        <w:rPr>
          <w:rFonts w:asciiTheme="majorHAnsi" w:hAnsiTheme="majorHAnsi"/>
        </w:rPr>
        <w:t>oclc</w:t>
      </w:r>
      <w:proofErr w:type="spellEnd"/>
      <w:r w:rsidRPr="00EF727E">
        <w:rPr>
          <w:rFonts w:asciiTheme="majorHAnsi" w:hAnsiTheme="majorHAnsi"/>
        </w:rPr>
        <w:t xml:space="preserve"> for title we know, will send list to members  - worksheet of holdings to check off, using Melody’s model</w:t>
      </w:r>
    </w:p>
    <w:p w:rsidR="005E3B64" w:rsidRPr="00EF727E" w:rsidRDefault="005E3B64" w:rsidP="005E3B64">
      <w:pPr>
        <w:pStyle w:val="ListParagraph"/>
        <w:numPr>
          <w:ilvl w:val="0"/>
          <w:numId w:val="19"/>
        </w:numPr>
        <w:rPr>
          <w:rFonts w:asciiTheme="majorHAnsi" w:hAnsiTheme="majorHAnsi"/>
        </w:rPr>
      </w:pPr>
      <w:r w:rsidRPr="00EF727E">
        <w:rPr>
          <w:rFonts w:asciiTheme="majorHAnsi" w:hAnsiTheme="majorHAnsi"/>
        </w:rPr>
        <w:t xml:space="preserve">Reconcile titles, move to </w:t>
      </w:r>
      <w:proofErr w:type="spellStart"/>
      <w:r w:rsidRPr="00EF727E">
        <w:rPr>
          <w:rFonts w:asciiTheme="majorHAnsi" w:hAnsiTheme="majorHAnsi"/>
        </w:rPr>
        <w:t>filemaker</w:t>
      </w:r>
      <w:proofErr w:type="spellEnd"/>
      <w:r w:rsidRPr="00EF727E">
        <w:rPr>
          <w:rFonts w:asciiTheme="majorHAnsi" w:hAnsiTheme="majorHAnsi"/>
        </w:rPr>
        <w:t xml:space="preserve"> datab</w:t>
      </w:r>
      <w:r w:rsidR="00EF727E" w:rsidRPr="00EF727E">
        <w:rPr>
          <w:rFonts w:asciiTheme="majorHAnsi" w:hAnsiTheme="majorHAnsi"/>
        </w:rPr>
        <w:t xml:space="preserve">ase, add complete holdings, </w:t>
      </w:r>
      <w:r w:rsidRPr="00EF727E">
        <w:rPr>
          <w:rFonts w:asciiTheme="majorHAnsi" w:hAnsiTheme="majorHAnsi"/>
        </w:rPr>
        <w:t>build interfa</w:t>
      </w:r>
      <w:r w:rsidR="00EF727E" w:rsidRPr="00EF727E">
        <w:rPr>
          <w:rFonts w:asciiTheme="majorHAnsi" w:hAnsiTheme="majorHAnsi"/>
        </w:rPr>
        <w:t>ce, mine additional resources, a</w:t>
      </w:r>
      <w:r w:rsidRPr="00EF727E">
        <w:rPr>
          <w:rFonts w:asciiTheme="majorHAnsi" w:hAnsiTheme="majorHAnsi"/>
        </w:rPr>
        <w:t xml:space="preserve">dd Indiana holdings, </w:t>
      </w:r>
      <w:proofErr w:type="gramStart"/>
      <w:r w:rsidRPr="00EF727E">
        <w:rPr>
          <w:rFonts w:asciiTheme="majorHAnsi" w:hAnsiTheme="majorHAnsi"/>
        </w:rPr>
        <w:t>link</w:t>
      </w:r>
      <w:proofErr w:type="gramEnd"/>
      <w:r w:rsidRPr="00EF727E">
        <w:rPr>
          <w:rFonts w:asciiTheme="majorHAnsi" w:hAnsiTheme="majorHAnsi"/>
        </w:rPr>
        <w:t xml:space="preserve"> to </w:t>
      </w:r>
      <w:proofErr w:type="spellStart"/>
      <w:r w:rsidRPr="00EF727E">
        <w:rPr>
          <w:rFonts w:asciiTheme="majorHAnsi" w:hAnsiTheme="majorHAnsi"/>
        </w:rPr>
        <w:t>Willging</w:t>
      </w:r>
      <w:proofErr w:type="spellEnd"/>
      <w:r w:rsidRPr="00EF727E">
        <w:rPr>
          <w:rFonts w:asciiTheme="majorHAnsi" w:hAnsiTheme="majorHAnsi"/>
        </w:rPr>
        <w:t xml:space="preserve">.  </w:t>
      </w:r>
    </w:p>
    <w:p w:rsidR="005E3B64" w:rsidRPr="00EF727E" w:rsidRDefault="005E3B64" w:rsidP="005E3B64">
      <w:pPr>
        <w:pStyle w:val="ListParagraph"/>
        <w:numPr>
          <w:ilvl w:val="0"/>
          <w:numId w:val="19"/>
        </w:numPr>
        <w:rPr>
          <w:rFonts w:asciiTheme="majorHAnsi" w:hAnsiTheme="majorHAnsi"/>
        </w:rPr>
      </w:pPr>
      <w:r w:rsidRPr="00EF727E">
        <w:rPr>
          <w:rFonts w:asciiTheme="majorHAnsi" w:hAnsiTheme="majorHAnsi"/>
        </w:rPr>
        <w:t>Student support needed – Recruit internship or help from member institutions.</w:t>
      </w:r>
    </w:p>
    <w:p w:rsidR="005E3B64" w:rsidRPr="00EF727E" w:rsidRDefault="005E3B64" w:rsidP="005E3B64">
      <w:pPr>
        <w:widowControl w:val="0"/>
        <w:tabs>
          <w:tab w:val="left" w:pos="220"/>
          <w:tab w:val="left" w:pos="720"/>
        </w:tabs>
        <w:autoSpaceDE w:val="0"/>
        <w:autoSpaceDN w:val="0"/>
        <w:adjustRightInd w:val="0"/>
        <w:rPr>
          <w:rFonts w:asciiTheme="majorHAnsi" w:eastAsiaTheme="minorHAnsi" w:hAnsiTheme="majorHAnsi" w:cs="Times New Roman"/>
        </w:rPr>
      </w:pPr>
    </w:p>
    <w:p w:rsidR="00B27C48" w:rsidRPr="00EF727E" w:rsidRDefault="00B27C48" w:rsidP="00B27C48">
      <w:pPr>
        <w:pStyle w:val="ListParagraph"/>
        <w:rPr>
          <w:rFonts w:asciiTheme="majorHAnsi" w:eastAsiaTheme="minorHAnsi" w:hAnsiTheme="majorHAnsi" w:cs="Times New Roman"/>
        </w:rPr>
      </w:pPr>
    </w:p>
    <w:p w:rsidR="00B27C48" w:rsidRPr="00EF727E" w:rsidRDefault="00B27C48" w:rsidP="00D2482E">
      <w:pPr>
        <w:widowControl w:val="0"/>
        <w:numPr>
          <w:ilvl w:val="0"/>
          <w:numId w:val="1"/>
        </w:numPr>
        <w:tabs>
          <w:tab w:val="left" w:pos="220"/>
          <w:tab w:val="left" w:pos="720"/>
        </w:tabs>
        <w:autoSpaceDE w:val="0"/>
        <w:autoSpaceDN w:val="0"/>
        <w:adjustRightInd w:val="0"/>
        <w:rPr>
          <w:rFonts w:asciiTheme="majorHAnsi" w:eastAsiaTheme="minorHAnsi" w:hAnsiTheme="majorHAnsi" w:cs="Times New Roman"/>
        </w:rPr>
      </w:pPr>
      <w:r w:rsidRPr="00EF727E">
        <w:rPr>
          <w:rFonts w:asciiTheme="majorHAnsi" w:eastAsiaTheme="minorHAnsi" w:hAnsiTheme="majorHAnsi" w:cs="Times New Roman"/>
        </w:rPr>
        <w:t>Upd</w:t>
      </w:r>
      <w:r w:rsidR="00F86E0E" w:rsidRPr="00EF727E">
        <w:rPr>
          <w:rFonts w:asciiTheme="majorHAnsi" w:eastAsiaTheme="minorHAnsi" w:hAnsiTheme="majorHAnsi" w:cs="Times New Roman"/>
        </w:rPr>
        <w:t>ate on Vatican II (Melody)</w:t>
      </w:r>
    </w:p>
    <w:p w:rsidR="00F86E0E" w:rsidRPr="00EF727E" w:rsidRDefault="00F86E0E" w:rsidP="00F86E0E">
      <w:pPr>
        <w:pStyle w:val="ListParagraph"/>
        <w:rPr>
          <w:rFonts w:asciiTheme="majorHAnsi" w:eastAsiaTheme="minorHAnsi" w:hAnsiTheme="majorHAnsi" w:cs="Times New Roman"/>
        </w:rPr>
      </w:pPr>
    </w:p>
    <w:p w:rsidR="003D6854" w:rsidRPr="00EF727E" w:rsidRDefault="00F86E0E" w:rsidP="00F86E0E">
      <w:pPr>
        <w:widowControl w:val="0"/>
        <w:tabs>
          <w:tab w:val="left" w:pos="220"/>
          <w:tab w:val="left" w:pos="720"/>
        </w:tabs>
        <w:autoSpaceDE w:val="0"/>
        <w:autoSpaceDN w:val="0"/>
        <w:adjustRightInd w:val="0"/>
        <w:ind w:left="360"/>
        <w:rPr>
          <w:rFonts w:asciiTheme="majorHAnsi" w:hAnsiTheme="majorHAnsi"/>
        </w:rPr>
      </w:pPr>
      <w:r w:rsidRPr="00EF727E">
        <w:rPr>
          <w:rFonts w:asciiTheme="majorHAnsi" w:eastAsiaTheme="minorHAnsi" w:hAnsiTheme="majorHAnsi" w:cstheme="minorHAnsi"/>
        </w:rPr>
        <w:t>Melody referenced the proposal she sent to the Collections Committee. Since then, s</w:t>
      </w:r>
      <w:r w:rsidR="00F71DBC" w:rsidRPr="00EF727E">
        <w:rPr>
          <w:rFonts w:asciiTheme="majorHAnsi" w:eastAsiaTheme="minorHAnsi" w:hAnsiTheme="majorHAnsi" w:cstheme="minorHAnsi"/>
        </w:rPr>
        <w:t xml:space="preserve">he consulted Kevin Cawley, ND University Archives, about using the ND finding aid to its collection as the basis of developing a </w:t>
      </w:r>
      <w:r w:rsidRPr="00EF727E">
        <w:rPr>
          <w:rFonts w:asciiTheme="majorHAnsi" w:hAnsiTheme="majorHAnsi" w:cstheme="minorHAnsi"/>
        </w:rPr>
        <w:t xml:space="preserve">single worksheet </w:t>
      </w:r>
      <w:r w:rsidR="00F71DBC" w:rsidRPr="00EF727E">
        <w:rPr>
          <w:rFonts w:asciiTheme="majorHAnsi" w:hAnsiTheme="majorHAnsi" w:cstheme="minorHAnsi"/>
        </w:rPr>
        <w:t>to make it easy for other archivists to inventory e</w:t>
      </w:r>
      <w:r w:rsidRPr="00EF727E">
        <w:rPr>
          <w:rFonts w:asciiTheme="majorHAnsi" w:hAnsiTheme="majorHAnsi" w:cstheme="minorHAnsi"/>
        </w:rPr>
        <w:t xml:space="preserve">very document </w:t>
      </w:r>
      <w:r w:rsidR="00F71DBC" w:rsidRPr="00EF727E">
        <w:rPr>
          <w:rFonts w:asciiTheme="majorHAnsi" w:hAnsiTheme="majorHAnsi" w:cstheme="minorHAnsi"/>
        </w:rPr>
        <w:t xml:space="preserve">in their collection. He agreed this was feasible and the project overall is a good one.  Kevin and Maria </w:t>
      </w:r>
      <w:proofErr w:type="spellStart"/>
      <w:r w:rsidR="00F71DBC" w:rsidRPr="00EF727E">
        <w:rPr>
          <w:rFonts w:asciiTheme="majorHAnsi" w:hAnsiTheme="majorHAnsi" w:cstheme="minorHAnsi"/>
        </w:rPr>
        <w:t>Mazzenga</w:t>
      </w:r>
      <w:proofErr w:type="spellEnd"/>
      <w:r w:rsidR="00F71DBC" w:rsidRPr="00EF727E">
        <w:rPr>
          <w:rFonts w:asciiTheme="majorHAnsi" w:hAnsiTheme="majorHAnsi" w:cstheme="minorHAnsi"/>
        </w:rPr>
        <w:t xml:space="preserve">, also a Collections Committee member, and Tricia </w:t>
      </w:r>
      <w:proofErr w:type="spellStart"/>
      <w:r w:rsidR="00F71DBC" w:rsidRPr="00EF727E">
        <w:rPr>
          <w:rFonts w:asciiTheme="majorHAnsi" w:hAnsiTheme="majorHAnsi" w:cstheme="minorHAnsi"/>
        </w:rPr>
        <w:t>Pyne</w:t>
      </w:r>
      <w:proofErr w:type="spellEnd"/>
      <w:r w:rsidR="00F71DBC" w:rsidRPr="00EF727E">
        <w:rPr>
          <w:rFonts w:asciiTheme="majorHAnsi" w:hAnsiTheme="majorHAnsi" w:cstheme="minorHAnsi"/>
        </w:rPr>
        <w:t>,</w:t>
      </w:r>
      <w:r w:rsidR="005F1A53" w:rsidRPr="00EF727E">
        <w:rPr>
          <w:rFonts w:asciiTheme="majorHAnsi" w:eastAsiaTheme="minorHAnsi" w:hAnsiTheme="majorHAnsi" w:cstheme="minorHAnsi"/>
        </w:rPr>
        <w:t xml:space="preserve"> Saint Mary’s Seminary and University, are </w:t>
      </w:r>
      <w:r w:rsidR="00F71DBC" w:rsidRPr="00EF727E">
        <w:rPr>
          <w:rFonts w:asciiTheme="majorHAnsi" w:hAnsiTheme="majorHAnsi" w:cstheme="minorHAnsi"/>
        </w:rPr>
        <w:t xml:space="preserve">on a panel during the American Catholic Historical Association Conference, January 2013. The topic is </w:t>
      </w:r>
      <w:r w:rsidR="005D1F48" w:rsidRPr="00EF727E">
        <w:rPr>
          <w:rFonts w:asciiTheme="majorHAnsi" w:eastAsiaTheme="minorHAnsi" w:hAnsiTheme="majorHAnsi" w:cstheme="minorHAnsi"/>
          <w:bCs/>
        </w:rPr>
        <w:t>Writing the History of Vatican II: Archivists and Historians in Dialogue</w:t>
      </w:r>
      <w:r w:rsidR="005F1A53" w:rsidRPr="00EF727E">
        <w:rPr>
          <w:rFonts w:asciiTheme="majorHAnsi" w:eastAsiaTheme="minorHAnsi" w:hAnsiTheme="majorHAnsi" w:cstheme="minorHAnsi"/>
          <w:bCs/>
        </w:rPr>
        <w:t xml:space="preserve">. </w:t>
      </w:r>
      <w:r w:rsidR="003D6854" w:rsidRPr="00EF727E">
        <w:rPr>
          <w:rFonts w:asciiTheme="majorHAnsi" w:eastAsiaTheme="minorHAnsi" w:hAnsiTheme="majorHAnsi" w:cstheme="minorHAnsi"/>
          <w:bCs/>
        </w:rPr>
        <w:t xml:space="preserve">Melody would like to explore avenues of support and cooperation </w:t>
      </w:r>
      <w:r w:rsidR="005F1A53" w:rsidRPr="00EF727E">
        <w:rPr>
          <w:rFonts w:asciiTheme="majorHAnsi" w:eastAsiaTheme="minorHAnsi" w:hAnsiTheme="majorHAnsi" w:cstheme="minorHAnsi"/>
          <w:bCs/>
        </w:rPr>
        <w:t xml:space="preserve">with Tricia </w:t>
      </w:r>
      <w:proofErr w:type="spellStart"/>
      <w:r w:rsidR="005F1A53" w:rsidRPr="00EF727E">
        <w:rPr>
          <w:rFonts w:asciiTheme="majorHAnsi" w:eastAsiaTheme="minorHAnsi" w:hAnsiTheme="majorHAnsi" w:cstheme="minorHAnsi"/>
          <w:bCs/>
        </w:rPr>
        <w:t>Pyne</w:t>
      </w:r>
      <w:proofErr w:type="spellEnd"/>
      <w:r w:rsidR="00C84CD4" w:rsidRPr="00EF727E">
        <w:rPr>
          <w:rFonts w:asciiTheme="majorHAnsi" w:eastAsiaTheme="minorHAnsi" w:hAnsiTheme="majorHAnsi" w:cstheme="minorHAnsi"/>
          <w:bCs/>
        </w:rPr>
        <w:t xml:space="preserve">. She is </w:t>
      </w:r>
      <w:r w:rsidR="005F1A53" w:rsidRPr="00EF727E">
        <w:rPr>
          <w:rFonts w:asciiTheme="majorHAnsi" w:eastAsiaTheme="minorHAnsi" w:hAnsiTheme="majorHAnsi" w:cstheme="minorHAnsi"/>
          <w:bCs/>
        </w:rPr>
        <w:t>one of two North Ameri</w:t>
      </w:r>
      <w:r w:rsidR="00C84CD4" w:rsidRPr="00EF727E">
        <w:rPr>
          <w:rFonts w:asciiTheme="majorHAnsi" w:eastAsiaTheme="minorHAnsi" w:hAnsiTheme="majorHAnsi" w:cstheme="minorHAnsi"/>
          <w:bCs/>
        </w:rPr>
        <w:t xml:space="preserve">can coordinators </w:t>
      </w:r>
      <w:r w:rsidR="003D6854" w:rsidRPr="00EF727E">
        <w:rPr>
          <w:rFonts w:asciiTheme="majorHAnsi" w:hAnsiTheme="majorHAnsi"/>
        </w:rPr>
        <w:t xml:space="preserve">contacting dioceses and eparchies to fill out the census asking for a brief description of any papers they hold of a Council Father or </w:t>
      </w:r>
      <w:proofErr w:type="spellStart"/>
      <w:r w:rsidR="003D6854" w:rsidRPr="00EF727E">
        <w:rPr>
          <w:rFonts w:asciiTheme="majorHAnsi" w:hAnsiTheme="majorHAnsi"/>
        </w:rPr>
        <w:t>peritus</w:t>
      </w:r>
      <w:proofErr w:type="spellEnd"/>
      <w:r w:rsidR="003D6854" w:rsidRPr="00EF727E">
        <w:rPr>
          <w:rFonts w:asciiTheme="majorHAnsi" w:hAnsiTheme="majorHAnsi"/>
        </w:rPr>
        <w:t>.</w:t>
      </w:r>
      <w:r w:rsidR="00EF727E">
        <w:rPr>
          <w:rFonts w:asciiTheme="majorHAnsi" w:hAnsiTheme="majorHAnsi"/>
        </w:rPr>
        <w:t xml:space="preserve"> </w:t>
      </w:r>
      <w:r w:rsidR="003D6854" w:rsidRPr="00EF727E">
        <w:rPr>
          <w:rFonts w:asciiTheme="majorHAnsi" w:hAnsiTheme="majorHAnsi"/>
        </w:rPr>
        <w:t xml:space="preserve">The responses will be forwarded to Rome where they will be entered into a database that will contain the information collected from around the world. This database will then be made available to scholars through the Pontifical Committee for Historical Sciences’ website.  </w:t>
      </w:r>
    </w:p>
    <w:p w:rsidR="003D6854" w:rsidRPr="00EF727E" w:rsidRDefault="003D6854" w:rsidP="00F86E0E">
      <w:pPr>
        <w:widowControl w:val="0"/>
        <w:tabs>
          <w:tab w:val="left" w:pos="220"/>
          <w:tab w:val="left" w:pos="720"/>
        </w:tabs>
        <w:autoSpaceDE w:val="0"/>
        <w:autoSpaceDN w:val="0"/>
        <w:adjustRightInd w:val="0"/>
        <w:ind w:left="360"/>
        <w:rPr>
          <w:rFonts w:asciiTheme="majorHAnsi" w:hAnsiTheme="majorHAnsi"/>
          <w:b/>
        </w:rPr>
      </w:pPr>
    </w:p>
    <w:p w:rsidR="00F86E0E" w:rsidRPr="00EF727E" w:rsidRDefault="003D6854" w:rsidP="00F86E0E">
      <w:pPr>
        <w:widowControl w:val="0"/>
        <w:tabs>
          <w:tab w:val="left" w:pos="220"/>
          <w:tab w:val="left" w:pos="720"/>
        </w:tabs>
        <w:autoSpaceDE w:val="0"/>
        <w:autoSpaceDN w:val="0"/>
        <w:adjustRightInd w:val="0"/>
        <w:ind w:left="360"/>
        <w:rPr>
          <w:rFonts w:asciiTheme="majorHAnsi" w:eastAsiaTheme="minorHAnsi" w:hAnsiTheme="majorHAnsi" w:cstheme="minorHAnsi"/>
          <w:b/>
        </w:rPr>
      </w:pPr>
      <w:r w:rsidRPr="00EF727E">
        <w:rPr>
          <w:rFonts w:asciiTheme="majorHAnsi" w:hAnsiTheme="majorHAnsi"/>
          <w:b/>
        </w:rPr>
        <w:t xml:space="preserve">Next steps.  </w:t>
      </w:r>
      <w:r w:rsidR="00C84CD4" w:rsidRPr="00EF727E">
        <w:rPr>
          <w:rFonts w:asciiTheme="majorHAnsi" w:eastAsiaTheme="minorHAnsi" w:hAnsiTheme="majorHAnsi" w:cstheme="minorHAnsi"/>
          <w:b/>
          <w:bCs/>
        </w:rPr>
        <w:t>Jennifer said she would ask about options for partial support from CRRA for Melody’s attendance</w:t>
      </w:r>
      <w:r w:rsidRPr="00EF727E">
        <w:rPr>
          <w:rFonts w:asciiTheme="majorHAnsi" w:eastAsiaTheme="minorHAnsi" w:hAnsiTheme="majorHAnsi" w:cstheme="minorHAnsi"/>
          <w:b/>
          <w:bCs/>
        </w:rPr>
        <w:t xml:space="preserve">.  Melody will contact Tricia </w:t>
      </w:r>
      <w:proofErr w:type="spellStart"/>
      <w:r w:rsidRPr="00EF727E">
        <w:rPr>
          <w:rFonts w:asciiTheme="majorHAnsi" w:eastAsiaTheme="minorHAnsi" w:hAnsiTheme="majorHAnsi" w:cstheme="minorHAnsi"/>
          <w:b/>
          <w:bCs/>
        </w:rPr>
        <w:t>Pyne</w:t>
      </w:r>
      <w:proofErr w:type="spellEnd"/>
      <w:r w:rsidRPr="00EF727E">
        <w:rPr>
          <w:rFonts w:asciiTheme="majorHAnsi" w:eastAsiaTheme="minorHAnsi" w:hAnsiTheme="majorHAnsi" w:cstheme="minorHAnsi"/>
          <w:b/>
          <w:bCs/>
        </w:rPr>
        <w:t xml:space="preserve"> and Maria </w:t>
      </w:r>
      <w:proofErr w:type="spellStart"/>
      <w:r w:rsidRPr="00EF727E">
        <w:rPr>
          <w:rFonts w:asciiTheme="majorHAnsi" w:eastAsiaTheme="minorHAnsi" w:hAnsiTheme="majorHAnsi" w:cstheme="minorHAnsi"/>
          <w:b/>
          <w:bCs/>
        </w:rPr>
        <w:t>Mazzenga</w:t>
      </w:r>
      <w:proofErr w:type="spellEnd"/>
      <w:r w:rsidRPr="00EF727E">
        <w:rPr>
          <w:rFonts w:asciiTheme="majorHAnsi" w:eastAsiaTheme="minorHAnsi" w:hAnsiTheme="majorHAnsi" w:cstheme="minorHAnsi"/>
          <w:b/>
          <w:bCs/>
        </w:rPr>
        <w:t xml:space="preserve"> for input on the global project, Melody’s proposal and ways CRRA could be of assist the global project.   </w:t>
      </w:r>
    </w:p>
    <w:p w:rsidR="00C25CF2" w:rsidRPr="00EF727E" w:rsidRDefault="00C25CF2" w:rsidP="00B27C48">
      <w:pPr>
        <w:widowControl w:val="0"/>
        <w:tabs>
          <w:tab w:val="left" w:pos="220"/>
          <w:tab w:val="left" w:pos="720"/>
        </w:tabs>
        <w:autoSpaceDE w:val="0"/>
        <w:autoSpaceDN w:val="0"/>
        <w:adjustRightInd w:val="0"/>
        <w:ind w:left="1440"/>
        <w:rPr>
          <w:rFonts w:asciiTheme="majorHAnsi" w:eastAsiaTheme="minorHAnsi" w:hAnsiTheme="majorHAnsi" w:cs="Times New Roman"/>
        </w:rPr>
      </w:pPr>
    </w:p>
    <w:p w:rsidR="00C25CF2" w:rsidRPr="00EF727E" w:rsidRDefault="00C25CF2" w:rsidP="00C25CF2">
      <w:pPr>
        <w:widowControl w:val="0"/>
        <w:tabs>
          <w:tab w:val="left" w:pos="220"/>
          <w:tab w:val="left" w:pos="720"/>
        </w:tabs>
        <w:autoSpaceDE w:val="0"/>
        <w:autoSpaceDN w:val="0"/>
        <w:adjustRightInd w:val="0"/>
        <w:rPr>
          <w:rFonts w:asciiTheme="majorHAnsi" w:eastAsiaTheme="minorHAnsi" w:hAnsiTheme="majorHAnsi" w:cs="Times New Roman"/>
          <w:color w:val="FF0000"/>
        </w:rPr>
      </w:pPr>
      <w:r w:rsidRPr="00EF727E">
        <w:rPr>
          <w:rFonts w:asciiTheme="majorHAnsi" w:eastAsiaTheme="minorHAnsi" w:hAnsiTheme="majorHAnsi" w:cs="Times New Roman"/>
          <w:color w:val="FF0000"/>
        </w:rPr>
        <w:t xml:space="preserve">The time ended. All other discussion topics were deferred. Pat will poll for October and November meeting dates.  The meeting adjourned. </w:t>
      </w:r>
    </w:p>
    <w:p w:rsidR="00C25CF2" w:rsidRPr="00EF727E" w:rsidRDefault="00C25CF2" w:rsidP="00C25CF2">
      <w:pPr>
        <w:widowControl w:val="0"/>
        <w:tabs>
          <w:tab w:val="left" w:pos="220"/>
          <w:tab w:val="left" w:pos="720"/>
        </w:tabs>
        <w:autoSpaceDE w:val="0"/>
        <w:autoSpaceDN w:val="0"/>
        <w:adjustRightInd w:val="0"/>
        <w:rPr>
          <w:rFonts w:asciiTheme="majorHAnsi" w:eastAsiaTheme="minorHAnsi" w:hAnsiTheme="majorHAnsi" w:cs="Times New Roman"/>
          <w:color w:val="FF0000"/>
        </w:rPr>
      </w:pPr>
    </w:p>
    <w:p w:rsidR="00B2681A" w:rsidRPr="00EF727E" w:rsidRDefault="00B2681A" w:rsidP="00EE2004">
      <w:pPr>
        <w:widowControl w:val="0"/>
        <w:numPr>
          <w:ilvl w:val="0"/>
          <w:numId w:val="1"/>
        </w:numPr>
        <w:tabs>
          <w:tab w:val="left" w:pos="220"/>
          <w:tab w:val="left" w:pos="720"/>
        </w:tabs>
        <w:autoSpaceDE w:val="0"/>
        <w:autoSpaceDN w:val="0"/>
        <w:adjustRightInd w:val="0"/>
        <w:rPr>
          <w:rFonts w:asciiTheme="majorHAnsi" w:eastAsiaTheme="minorHAnsi" w:hAnsiTheme="majorHAnsi" w:cs="Tahoma"/>
        </w:rPr>
      </w:pPr>
      <w:r w:rsidRPr="00EF727E">
        <w:rPr>
          <w:rFonts w:asciiTheme="majorHAnsi" w:eastAsiaTheme="minorHAnsi" w:hAnsiTheme="majorHAnsi" w:cs="Tahoma"/>
        </w:rPr>
        <w:t xml:space="preserve">Discussion and recommendations re: </w:t>
      </w:r>
      <w:r w:rsidR="00EF28BF" w:rsidRPr="00EF727E">
        <w:rPr>
          <w:rFonts w:asciiTheme="majorHAnsi" w:eastAsiaTheme="minorHAnsi" w:hAnsiTheme="majorHAnsi" w:cs="Tahoma"/>
        </w:rPr>
        <w:t xml:space="preserve">guidelines for membership on </w:t>
      </w:r>
      <w:r w:rsidRPr="00EF727E">
        <w:rPr>
          <w:rFonts w:asciiTheme="majorHAnsi" w:eastAsiaTheme="minorHAnsi" w:hAnsiTheme="majorHAnsi" w:cs="Tahoma"/>
        </w:rPr>
        <w:t>CRRA Committee</w:t>
      </w:r>
      <w:r w:rsidR="00EF28BF" w:rsidRPr="00EF727E">
        <w:rPr>
          <w:rFonts w:asciiTheme="majorHAnsi" w:eastAsiaTheme="minorHAnsi" w:hAnsiTheme="majorHAnsi" w:cs="Tahoma"/>
        </w:rPr>
        <w:t xml:space="preserve">s </w:t>
      </w:r>
      <w:r w:rsidRPr="00EF727E">
        <w:rPr>
          <w:rFonts w:asciiTheme="majorHAnsi" w:eastAsiaTheme="minorHAnsi" w:hAnsiTheme="majorHAnsi" w:cs="Tahoma"/>
        </w:rPr>
        <w:br/>
      </w:r>
      <w:r w:rsidRPr="00EF727E">
        <w:rPr>
          <w:rFonts w:asciiTheme="majorHAnsi" w:eastAsiaTheme="minorHAnsi" w:hAnsiTheme="majorHAnsi" w:cs="Calibri"/>
        </w:rPr>
        <w:t>We are in the early stages of developing procedures, terms, processes for identifying</w:t>
      </w:r>
      <w:r w:rsidR="00013ACF" w:rsidRPr="00EF727E">
        <w:rPr>
          <w:rFonts w:asciiTheme="majorHAnsi" w:eastAsiaTheme="minorHAnsi" w:hAnsiTheme="majorHAnsi" w:cs="Calibri"/>
        </w:rPr>
        <w:t xml:space="preserve"> committee interest, selecting members, com</w:t>
      </w:r>
      <w:r w:rsidR="00EF28BF" w:rsidRPr="00EF727E">
        <w:rPr>
          <w:rFonts w:asciiTheme="majorHAnsi" w:eastAsiaTheme="minorHAnsi" w:hAnsiTheme="majorHAnsi" w:cs="Calibri"/>
        </w:rPr>
        <w:t>position, etc., all aspects of becoming and being a member of a crra committee. Discussion</w:t>
      </w:r>
      <w:r w:rsidR="00013ACF" w:rsidRPr="00EF727E">
        <w:rPr>
          <w:rFonts w:asciiTheme="majorHAnsi" w:eastAsiaTheme="minorHAnsi" w:hAnsiTheme="majorHAnsi" w:cs="Calibri"/>
        </w:rPr>
        <w:t xml:space="preserve"> questions might include:</w:t>
      </w:r>
    </w:p>
    <w:p w:rsidR="00013ACF" w:rsidRPr="00EF727E" w:rsidRDefault="00013ACF" w:rsidP="00013ACF">
      <w:pPr>
        <w:widowControl w:val="0"/>
        <w:numPr>
          <w:ilvl w:val="2"/>
          <w:numId w:val="1"/>
        </w:numPr>
        <w:tabs>
          <w:tab w:val="left" w:pos="220"/>
          <w:tab w:val="left" w:pos="720"/>
        </w:tabs>
        <w:autoSpaceDE w:val="0"/>
        <w:autoSpaceDN w:val="0"/>
        <w:adjustRightInd w:val="0"/>
        <w:rPr>
          <w:rFonts w:asciiTheme="majorHAnsi" w:eastAsiaTheme="minorHAnsi" w:hAnsiTheme="majorHAnsi" w:cs="Times New Roman"/>
        </w:rPr>
      </w:pPr>
      <w:r w:rsidRPr="00EF727E">
        <w:rPr>
          <w:rFonts w:asciiTheme="majorHAnsi" w:eastAsiaTheme="minorHAnsi" w:hAnsiTheme="majorHAnsi" w:cs="Times New Roman"/>
        </w:rPr>
        <w:t>What is recommended for the composition of the committee – in terms of size, diversity, expertise?</w:t>
      </w:r>
    </w:p>
    <w:p w:rsidR="00013ACF" w:rsidRPr="00EF727E" w:rsidRDefault="00013ACF" w:rsidP="00013ACF">
      <w:pPr>
        <w:widowControl w:val="0"/>
        <w:numPr>
          <w:ilvl w:val="2"/>
          <w:numId w:val="1"/>
        </w:numPr>
        <w:tabs>
          <w:tab w:val="left" w:pos="220"/>
          <w:tab w:val="left" w:pos="720"/>
        </w:tabs>
        <w:autoSpaceDE w:val="0"/>
        <w:autoSpaceDN w:val="0"/>
        <w:adjustRightInd w:val="0"/>
        <w:rPr>
          <w:rFonts w:asciiTheme="majorHAnsi" w:eastAsiaTheme="minorHAnsi" w:hAnsiTheme="majorHAnsi" w:cs="Times New Roman"/>
        </w:rPr>
      </w:pPr>
      <w:r w:rsidRPr="00EF727E">
        <w:rPr>
          <w:rFonts w:asciiTheme="majorHAnsi" w:eastAsiaTheme="minorHAnsi" w:hAnsiTheme="majorHAnsi" w:cs="Times New Roman"/>
        </w:rPr>
        <w:t>Term limits.  For how long might members serve?</w:t>
      </w:r>
    </w:p>
    <w:p w:rsidR="00013ACF" w:rsidRPr="00EF727E" w:rsidRDefault="00013ACF" w:rsidP="00013ACF">
      <w:pPr>
        <w:widowControl w:val="0"/>
        <w:numPr>
          <w:ilvl w:val="2"/>
          <w:numId w:val="1"/>
        </w:numPr>
        <w:tabs>
          <w:tab w:val="left" w:pos="220"/>
          <w:tab w:val="left" w:pos="720"/>
        </w:tabs>
        <w:autoSpaceDE w:val="0"/>
        <w:autoSpaceDN w:val="0"/>
        <w:adjustRightInd w:val="0"/>
        <w:rPr>
          <w:rFonts w:asciiTheme="majorHAnsi" w:eastAsiaTheme="minorHAnsi" w:hAnsiTheme="majorHAnsi" w:cs="Times New Roman"/>
        </w:rPr>
      </w:pPr>
      <w:r w:rsidRPr="00EF727E">
        <w:rPr>
          <w:rFonts w:asciiTheme="majorHAnsi" w:eastAsiaTheme="minorHAnsi" w:hAnsiTheme="majorHAnsi" w:cs="Times New Roman"/>
        </w:rPr>
        <w:t>How might prospective members be identified and selected?</w:t>
      </w:r>
    </w:p>
    <w:p w:rsidR="00013ACF" w:rsidRPr="00EF727E" w:rsidRDefault="00013ACF" w:rsidP="00013ACF">
      <w:pPr>
        <w:widowControl w:val="0"/>
        <w:numPr>
          <w:ilvl w:val="2"/>
          <w:numId w:val="1"/>
        </w:numPr>
        <w:tabs>
          <w:tab w:val="left" w:pos="220"/>
          <w:tab w:val="left" w:pos="720"/>
        </w:tabs>
        <w:autoSpaceDE w:val="0"/>
        <w:autoSpaceDN w:val="0"/>
        <w:adjustRightInd w:val="0"/>
        <w:rPr>
          <w:rFonts w:asciiTheme="majorHAnsi" w:eastAsiaTheme="minorHAnsi" w:hAnsiTheme="majorHAnsi" w:cs="Times New Roman"/>
        </w:rPr>
      </w:pPr>
      <w:r w:rsidRPr="00EF727E">
        <w:rPr>
          <w:rFonts w:asciiTheme="majorHAnsi" w:eastAsiaTheme="minorHAnsi" w:hAnsiTheme="majorHAnsi" w:cs="Times New Roman"/>
        </w:rPr>
        <w:t>What are the expectations for committee members?</w:t>
      </w:r>
      <w:r w:rsidR="00EF28BF" w:rsidRPr="00EF727E">
        <w:rPr>
          <w:rFonts w:asciiTheme="majorHAnsi" w:eastAsiaTheme="minorHAnsi" w:hAnsiTheme="majorHAnsi" w:cs="Times New Roman"/>
        </w:rPr>
        <w:t xml:space="preserve"> For the chair?</w:t>
      </w:r>
    </w:p>
    <w:p w:rsidR="00D80887" w:rsidRPr="00EF727E" w:rsidRDefault="00D80887" w:rsidP="00D80887">
      <w:pPr>
        <w:widowControl w:val="0"/>
        <w:tabs>
          <w:tab w:val="left" w:pos="220"/>
          <w:tab w:val="left" w:pos="720"/>
        </w:tabs>
        <w:autoSpaceDE w:val="0"/>
        <w:autoSpaceDN w:val="0"/>
        <w:adjustRightInd w:val="0"/>
        <w:ind w:left="2880"/>
        <w:rPr>
          <w:rFonts w:asciiTheme="majorHAnsi" w:eastAsiaTheme="minorHAnsi" w:hAnsiTheme="majorHAnsi" w:cs="Times New Roman"/>
        </w:rPr>
      </w:pPr>
    </w:p>
    <w:p w:rsidR="0071101E" w:rsidRPr="00EF727E" w:rsidRDefault="00D2482E" w:rsidP="0071101E">
      <w:pPr>
        <w:widowControl w:val="0"/>
        <w:tabs>
          <w:tab w:val="left" w:pos="220"/>
          <w:tab w:val="left" w:pos="720"/>
        </w:tabs>
        <w:autoSpaceDE w:val="0"/>
        <w:autoSpaceDN w:val="0"/>
        <w:adjustRightInd w:val="0"/>
        <w:rPr>
          <w:rFonts w:asciiTheme="majorHAnsi" w:eastAsiaTheme="minorHAnsi" w:hAnsiTheme="majorHAnsi" w:cs="Times New Roman"/>
        </w:rPr>
      </w:pPr>
      <w:r w:rsidRPr="00EF727E">
        <w:rPr>
          <w:rFonts w:asciiTheme="majorHAnsi" w:eastAsiaTheme="minorHAnsi" w:hAnsiTheme="majorHAnsi" w:cs="Times New Roman"/>
        </w:rPr>
        <w:t xml:space="preserve">DAC </w:t>
      </w:r>
      <w:r w:rsidR="00A03E46" w:rsidRPr="00EF727E">
        <w:rPr>
          <w:rFonts w:asciiTheme="majorHAnsi" w:eastAsiaTheme="minorHAnsi" w:hAnsiTheme="majorHAnsi" w:cs="Times New Roman"/>
        </w:rPr>
        <w:t>disc</w:t>
      </w:r>
      <w:r w:rsidR="00050B3B" w:rsidRPr="00EF727E">
        <w:rPr>
          <w:rFonts w:asciiTheme="majorHAnsi" w:eastAsiaTheme="minorHAnsi" w:hAnsiTheme="majorHAnsi" w:cs="Times New Roman"/>
        </w:rPr>
        <w:t xml:space="preserve">ussed at their June meeting and their </w:t>
      </w:r>
      <w:r w:rsidR="00A03E46" w:rsidRPr="00EF727E">
        <w:rPr>
          <w:rFonts w:asciiTheme="majorHAnsi" w:eastAsiaTheme="minorHAnsi" w:hAnsiTheme="majorHAnsi" w:cs="Times New Roman"/>
        </w:rPr>
        <w:t>recommendations</w:t>
      </w:r>
      <w:r w:rsidR="00050B3B" w:rsidRPr="00EF727E">
        <w:rPr>
          <w:rFonts w:asciiTheme="majorHAnsi" w:eastAsiaTheme="minorHAnsi" w:hAnsiTheme="majorHAnsi" w:cs="Times New Roman"/>
        </w:rPr>
        <w:t xml:space="preserve"> are </w:t>
      </w:r>
      <w:r w:rsidR="00C708C2" w:rsidRPr="00EF727E">
        <w:rPr>
          <w:rFonts w:asciiTheme="majorHAnsi" w:eastAsiaTheme="minorHAnsi" w:hAnsiTheme="majorHAnsi" w:cs="Times New Roman"/>
        </w:rPr>
        <w:t>viewable at:</w:t>
      </w:r>
      <w:r w:rsidR="00A543DD">
        <w:rPr>
          <w:rFonts w:asciiTheme="majorHAnsi" w:eastAsiaTheme="minorHAnsi" w:hAnsiTheme="majorHAnsi" w:cs="Times New Roman"/>
        </w:rPr>
        <w:t xml:space="preserve"> </w:t>
      </w:r>
      <w:r w:rsidR="00C708C2" w:rsidRPr="00EF727E">
        <w:rPr>
          <w:rFonts w:asciiTheme="majorHAnsi" w:eastAsiaTheme="minorHAnsi" w:hAnsiTheme="majorHAnsi" w:cs="Times New Roman"/>
        </w:rPr>
        <w:lastRenderedPageBreak/>
        <w:t>(</w:t>
      </w:r>
      <w:hyperlink r:id="rId11" w:history="1">
        <w:r w:rsidR="00C708C2" w:rsidRPr="00EF727E">
          <w:rPr>
            <w:rStyle w:val="Hyperlink"/>
            <w:rFonts w:asciiTheme="majorHAnsi" w:eastAsiaTheme="minorHAnsi" w:hAnsiTheme="majorHAnsi" w:cs="Times New Roman"/>
          </w:rPr>
          <w:t>Committee Membership …</w:t>
        </w:r>
      </w:hyperlink>
      <w:r w:rsidR="00C708C2" w:rsidRPr="00EF727E">
        <w:rPr>
          <w:rFonts w:asciiTheme="majorHAnsi" w:eastAsiaTheme="minorHAnsi" w:hAnsiTheme="majorHAnsi" w:cs="Times New Roman"/>
        </w:rPr>
        <w:t>)</w:t>
      </w:r>
    </w:p>
    <w:p w:rsidR="001A5771" w:rsidRPr="00EF727E" w:rsidRDefault="001A5771" w:rsidP="0071101E">
      <w:pPr>
        <w:widowControl w:val="0"/>
        <w:tabs>
          <w:tab w:val="left" w:pos="220"/>
          <w:tab w:val="left" w:pos="720"/>
        </w:tabs>
        <w:autoSpaceDE w:val="0"/>
        <w:autoSpaceDN w:val="0"/>
        <w:adjustRightInd w:val="0"/>
        <w:ind w:left="1440"/>
        <w:rPr>
          <w:rFonts w:asciiTheme="majorHAnsi" w:eastAsiaTheme="minorHAnsi" w:hAnsiTheme="majorHAnsi" w:cs="Times New Roman"/>
        </w:rPr>
      </w:pPr>
    </w:p>
    <w:p w:rsidR="00B27C48" w:rsidRPr="00EF727E" w:rsidRDefault="00D2482E" w:rsidP="00B27C48">
      <w:pPr>
        <w:pStyle w:val="ListParagraph"/>
        <w:numPr>
          <w:ilvl w:val="0"/>
          <w:numId w:val="1"/>
        </w:numPr>
        <w:rPr>
          <w:rFonts w:asciiTheme="majorHAnsi" w:eastAsiaTheme="minorHAnsi" w:hAnsiTheme="majorHAnsi" w:cs="Times New Roman"/>
        </w:rPr>
      </w:pPr>
      <w:r w:rsidRPr="00EF727E">
        <w:rPr>
          <w:rFonts w:asciiTheme="majorHAnsi" w:eastAsiaTheme="minorHAnsi" w:hAnsiTheme="majorHAnsi" w:cs="Times New Roman"/>
        </w:rPr>
        <w:t xml:space="preserve">Articles for </w:t>
      </w:r>
      <w:r w:rsidR="00B27C48" w:rsidRPr="00EF727E">
        <w:rPr>
          <w:rFonts w:asciiTheme="majorHAnsi" w:eastAsiaTheme="minorHAnsi" w:hAnsiTheme="majorHAnsi" w:cs="Times New Roman"/>
        </w:rPr>
        <w:t>CRRA</w:t>
      </w:r>
      <w:r w:rsidRPr="00EF727E">
        <w:rPr>
          <w:rFonts w:asciiTheme="majorHAnsi" w:eastAsiaTheme="minorHAnsi" w:hAnsiTheme="majorHAnsi" w:cs="Times New Roman"/>
        </w:rPr>
        <w:t xml:space="preserve"> newsletter</w:t>
      </w:r>
      <w:r w:rsidR="00B27C48" w:rsidRPr="00EF727E">
        <w:rPr>
          <w:rFonts w:asciiTheme="majorHAnsi" w:eastAsiaTheme="minorHAnsi" w:hAnsiTheme="majorHAnsi" w:cs="Times New Roman"/>
        </w:rPr>
        <w:t xml:space="preserve"> and Discussion of Social Media </w:t>
      </w:r>
      <w:r w:rsidR="00C708C2" w:rsidRPr="00EF727E">
        <w:rPr>
          <w:rFonts w:asciiTheme="majorHAnsi" w:eastAsiaTheme="minorHAnsi" w:hAnsiTheme="majorHAnsi" w:cs="Times New Roman"/>
        </w:rPr>
        <w:t>–</w:t>
      </w:r>
      <w:r w:rsidR="00B27C48" w:rsidRPr="00EF727E">
        <w:rPr>
          <w:rFonts w:asciiTheme="majorHAnsi" w:eastAsiaTheme="minorHAnsi" w:hAnsiTheme="majorHAnsi" w:cs="Times New Roman"/>
        </w:rPr>
        <w:t xml:space="preserve"> </w:t>
      </w:r>
      <w:r w:rsidR="00C708C2" w:rsidRPr="00EF727E">
        <w:rPr>
          <w:rFonts w:asciiTheme="majorHAnsi" w:eastAsiaTheme="minorHAnsi" w:hAnsiTheme="majorHAnsi" w:cs="Times New Roman"/>
        </w:rPr>
        <w:t>(</w:t>
      </w:r>
      <w:hyperlink r:id="rId12" w:history="1">
        <w:r w:rsidR="00C708C2" w:rsidRPr="00EF727E">
          <w:rPr>
            <w:rStyle w:val="Hyperlink"/>
            <w:rFonts w:asciiTheme="majorHAnsi" w:eastAsiaTheme="minorHAnsi" w:hAnsiTheme="majorHAnsi" w:cs="Times New Roman"/>
          </w:rPr>
          <w:t>Schedule for Articles …</w:t>
        </w:r>
      </w:hyperlink>
      <w:r w:rsidR="00C708C2" w:rsidRPr="00EF727E">
        <w:rPr>
          <w:rFonts w:asciiTheme="majorHAnsi" w:eastAsiaTheme="minorHAnsi" w:hAnsiTheme="majorHAnsi" w:cs="Times New Roman"/>
        </w:rPr>
        <w:t>)</w:t>
      </w:r>
      <w:r w:rsidR="00B27C48" w:rsidRPr="00EF727E">
        <w:rPr>
          <w:rFonts w:asciiTheme="majorHAnsi" w:eastAsiaTheme="minorHAnsi" w:hAnsiTheme="majorHAnsi" w:cs="Times New Roman"/>
        </w:rPr>
        <w:br/>
      </w:r>
    </w:p>
    <w:p w:rsidR="00B27C48" w:rsidRPr="00EF727E" w:rsidRDefault="00B27C48" w:rsidP="00B27C48">
      <w:pPr>
        <w:pStyle w:val="ListParagraph"/>
        <w:numPr>
          <w:ilvl w:val="0"/>
          <w:numId w:val="1"/>
        </w:numPr>
        <w:rPr>
          <w:rFonts w:asciiTheme="majorHAnsi" w:eastAsiaTheme="minorHAnsi" w:hAnsiTheme="majorHAnsi" w:cs="Times New Roman"/>
        </w:rPr>
      </w:pPr>
      <w:r w:rsidRPr="00EF727E">
        <w:rPr>
          <w:rFonts w:asciiTheme="majorHAnsi" w:eastAsiaTheme="minorHAnsi" w:hAnsiTheme="majorHAnsi" w:cs="Times New Roman"/>
        </w:rPr>
        <w:t>Update from Committee Chairs meeting (Diane)</w:t>
      </w:r>
    </w:p>
    <w:p w:rsidR="0071101E" w:rsidRPr="00EF727E" w:rsidRDefault="0071101E" w:rsidP="0071101E">
      <w:pPr>
        <w:pStyle w:val="ListParagraph"/>
        <w:ind w:left="1440"/>
        <w:rPr>
          <w:rFonts w:asciiTheme="majorHAnsi" w:eastAsiaTheme="minorHAnsi" w:hAnsiTheme="majorHAnsi" w:cs="Times New Roman"/>
        </w:rPr>
      </w:pPr>
    </w:p>
    <w:p w:rsidR="001A5771" w:rsidRPr="00EF727E" w:rsidRDefault="001A5771" w:rsidP="008D3C00">
      <w:pPr>
        <w:pStyle w:val="ListParagraph"/>
        <w:widowControl w:val="0"/>
        <w:numPr>
          <w:ilvl w:val="0"/>
          <w:numId w:val="1"/>
        </w:numPr>
        <w:autoSpaceDE w:val="0"/>
        <w:autoSpaceDN w:val="0"/>
        <w:adjustRightInd w:val="0"/>
        <w:rPr>
          <w:rFonts w:asciiTheme="majorHAnsi" w:eastAsiaTheme="minorHAnsi" w:hAnsiTheme="majorHAnsi" w:cs="Times New Roman"/>
        </w:rPr>
      </w:pPr>
      <w:r w:rsidRPr="00EF727E">
        <w:rPr>
          <w:rFonts w:asciiTheme="majorHAnsi" w:eastAsiaTheme="minorHAnsi" w:hAnsiTheme="majorHAnsi" w:cs="Times New Roman"/>
        </w:rPr>
        <w:t xml:space="preserve">Other </w:t>
      </w:r>
      <w:r w:rsidR="00D2482E" w:rsidRPr="00EF727E">
        <w:rPr>
          <w:rFonts w:asciiTheme="majorHAnsi" w:eastAsiaTheme="minorHAnsi" w:hAnsiTheme="majorHAnsi" w:cs="Times New Roman"/>
        </w:rPr>
        <w:t>business</w:t>
      </w:r>
    </w:p>
    <w:p w:rsidR="00D80887" w:rsidRPr="00EF727E" w:rsidRDefault="00D80887" w:rsidP="00D80887">
      <w:pPr>
        <w:pStyle w:val="ListParagraph"/>
        <w:widowControl w:val="0"/>
        <w:autoSpaceDE w:val="0"/>
        <w:autoSpaceDN w:val="0"/>
        <w:adjustRightInd w:val="0"/>
        <w:ind w:left="2160"/>
        <w:rPr>
          <w:rFonts w:asciiTheme="majorHAnsi" w:eastAsiaTheme="minorHAnsi" w:hAnsiTheme="majorHAnsi" w:cs="Times New Roman"/>
        </w:rPr>
      </w:pPr>
    </w:p>
    <w:p w:rsidR="00CF57BE" w:rsidRPr="00EF727E" w:rsidRDefault="00B27C48" w:rsidP="00B27C48">
      <w:pPr>
        <w:pStyle w:val="ListParagraph"/>
        <w:widowControl w:val="0"/>
        <w:numPr>
          <w:ilvl w:val="0"/>
          <w:numId w:val="1"/>
        </w:numPr>
        <w:autoSpaceDE w:val="0"/>
        <w:autoSpaceDN w:val="0"/>
        <w:adjustRightInd w:val="0"/>
        <w:rPr>
          <w:rFonts w:asciiTheme="majorHAnsi" w:hAnsiTheme="majorHAnsi" w:cstheme="majorHAnsi"/>
        </w:rPr>
      </w:pPr>
      <w:r w:rsidRPr="00EF727E">
        <w:rPr>
          <w:rFonts w:asciiTheme="majorHAnsi" w:hAnsiTheme="majorHAnsi" w:cstheme="majorHAnsi"/>
        </w:rPr>
        <w:t>Next meeting date</w:t>
      </w:r>
      <w:r w:rsidR="00C25CF2" w:rsidRPr="00EF727E">
        <w:rPr>
          <w:rFonts w:asciiTheme="majorHAnsi" w:hAnsiTheme="majorHAnsi" w:cstheme="majorHAnsi"/>
        </w:rPr>
        <w:t xml:space="preserve">  </w:t>
      </w:r>
      <w:r w:rsidR="00C708C2" w:rsidRPr="00EF727E">
        <w:rPr>
          <w:rFonts w:asciiTheme="majorHAnsi" w:hAnsiTheme="majorHAnsi" w:cstheme="majorHAnsi"/>
        </w:rPr>
        <w:t>doodle for October and November</w:t>
      </w:r>
      <w:r w:rsidR="007735F8" w:rsidRPr="00EF727E">
        <w:rPr>
          <w:rFonts w:asciiTheme="majorHAnsi" w:hAnsiTheme="majorHAnsi" w:cstheme="majorHAnsi"/>
        </w:rPr>
        <w:br/>
      </w:r>
    </w:p>
    <w:sectPr w:rsidR="00CF57BE" w:rsidRPr="00EF727E" w:rsidSect="005E3B64">
      <w:footerReference w:type="even" r:id="rId13"/>
      <w:footerReference w:type="default" r:id="rId1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E84" w:rsidRDefault="00E23E84">
      <w:r>
        <w:separator/>
      </w:r>
    </w:p>
  </w:endnote>
  <w:endnote w:type="continuationSeparator" w:id="0">
    <w:p w:rsidR="00E23E84" w:rsidRDefault="00E23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charset w:val="00"/>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3DD" w:rsidRDefault="00A543DD" w:rsidP="00CF57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43DD" w:rsidRDefault="00A543DD" w:rsidP="00CF57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3DD" w:rsidRDefault="00A543DD" w:rsidP="00CF57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09FD">
      <w:rPr>
        <w:rStyle w:val="PageNumber"/>
        <w:noProof/>
      </w:rPr>
      <w:t>1</w:t>
    </w:r>
    <w:r>
      <w:rPr>
        <w:rStyle w:val="PageNumber"/>
      </w:rPr>
      <w:fldChar w:fldCharType="end"/>
    </w:r>
  </w:p>
  <w:p w:rsidR="00A543DD" w:rsidRDefault="00A543DD" w:rsidP="00CF57B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E84" w:rsidRDefault="00E23E84">
      <w:r>
        <w:separator/>
      </w:r>
    </w:p>
  </w:footnote>
  <w:footnote w:type="continuationSeparator" w:id="0">
    <w:p w:rsidR="00E23E84" w:rsidRDefault="00E23E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ED04B4"/>
    <w:multiLevelType w:val="hybridMultilevel"/>
    <w:tmpl w:val="E22C38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23B393B"/>
    <w:multiLevelType w:val="hybridMultilevel"/>
    <w:tmpl w:val="F70ADF3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C1E0522"/>
    <w:multiLevelType w:val="hybridMultilevel"/>
    <w:tmpl w:val="298C2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14718A"/>
    <w:multiLevelType w:val="hybridMultilevel"/>
    <w:tmpl w:val="2BC20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2B172F"/>
    <w:multiLevelType w:val="hybridMultilevel"/>
    <w:tmpl w:val="2E863A9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6">
    <w:nsid w:val="17375F91"/>
    <w:multiLevelType w:val="hybridMultilevel"/>
    <w:tmpl w:val="065A2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7B3F93"/>
    <w:multiLevelType w:val="hybridMultilevel"/>
    <w:tmpl w:val="E22C38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6DA2D88"/>
    <w:multiLevelType w:val="hybridMultilevel"/>
    <w:tmpl w:val="0C30D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0A603F"/>
    <w:multiLevelType w:val="hybridMultilevel"/>
    <w:tmpl w:val="48740D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CE25940"/>
    <w:multiLevelType w:val="hybridMultilevel"/>
    <w:tmpl w:val="EAB6C5EE"/>
    <w:lvl w:ilvl="0" w:tplc="04090001">
      <w:start w:val="1"/>
      <w:numFmt w:val="bullet"/>
      <w:lvlText w:val=""/>
      <w:lvlJc w:val="left"/>
      <w:pPr>
        <w:ind w:left="3330" w:hanging="360"/>
      </w:pPr>
      <w:rPr>
        <w:rFonts w:ascii="Symbol" w:hAnsi="Symbol" w:hint="default"/>
      </w:rPr>
    </w:lvl>
    <w:lvl w:ilvl="1" w:tplc="04090003">
      <w:start w:val="1"/>
      <w:numFmt w:val="bullet"/>
      <w:lvlText w:val="o"/>
      <w:lvlJc w:val="left"/>
      <w:pPr>
        <w:ind w:left="4050" w:hanging="360"/>
      </w:pPr>
      <w:rPr>
        <w:rFonts w:ascii="Courier New" w:hAnsi="Courier New" w:cs="Courier New" w:hint="default"/>
      </w:rPr>
    </w:lvl>
    <w:lvl w:ilvl="2" w:tplc="04090005">
      <w:start w:val="1"/>
      <w:numFmt w:val="bullet"/>
      <w:lvlText w:val=""/>
      <w:lvlJc w:val="left"/>
      <w:pPr>
        <w:ind w:left="4770" w:hanging="360"/>
      </w:pPr>
      <w:rPr>
        <w:rFonts w:ascii="Wingdings" w:hAnsi="Wingdings" w:hint="default"/>
      </w:rPr>
    </w:lvl>
    <w:lvl w:ilvl="3" w:tplc="04090001">
      <w:start w:val="1"/>
      <w:numFmt w:val="bullet"/>
      <w:lvlText w:val=""/>
      <w:lvlJc w:val="left"/>
      <w:pPr>
        <w:ind w:left="5490" w:hanging="360"/>
      </w:pPr>
      <w:rPr>
        <w:rFonts w:ascii="Symbol" w:hAnsi="Symbol" w:hint="default"/>
      </w:rPr>
    </w:lvl>
    <w:lvl w:ilvl="4" w:tplc="04090003">
      <w:start w:val="1"/>
      <w:numFmt w:val="bullet"/>
      <w:lvlText w:val="o"/>
      <w:lvlJc w:val="left"/>
      <w:pPr>
        <w:ind w:left="6210" w:hanging="360"/>
      </w:pPr>
      <w:rPr>
        <w:rFonts w:ascii="Courier New" w:hAnsi="Courier New" w:cs="Courier New" w:hint="default"/>
      </w:rPr>
    </w:lvl>
    <w:lvl w:ilvl="5" w:tplc="04090005">
      <w:start w:val="1"/>
      <w:numFmt w:val="bullet"/>
      <w:lvlText w:val=""/>
      <w:lvlJc w:val="left"/>
      <w:pPr>
        <w:ind w:left="6930" w:hanging="360"/>
      </w:pPr>
      <w:rPr>
        <w:rFonts w:ascii="Wingdings" w:hAnsi="Wingdings" w:hint="default"/>
      </w:rPr>
    </w:lvl>
    <w:lvl w:ilvl="6" w:tplc="04090001">
      <w:start w:val="1"/>
      <w:numFmt w:val="bullet"/>
      <w:lvlText w:val=""/>
      <w:lvlJc w:val="left"/>
      <w:pPr>
        <w:ind w:left="7650" w:hanging="360"/>
      </w:pPr>
      <w:rPr>
        <w:rFonts w:ascii="Symbol" w:hAnsi="Symbol" w:hint="default"/>
      </w:rPr>
    </w:lvl>
    <w:lvl w:ilvl="7" w:tplc="04090003">
      <w:start w:val="1"/>
      <w:numFmt w:val="bullet"/>
      <w:lvlText w:val="o"/>
      <w:lvlJc w:val="left"/>
      <w:pPr>
        <w:ind w:left="8370" w:hanging="360"/>
      </w:pPr>
      <w:rPr>
        <w:rFonts w:ascii="Courier New" w:hAnsi="Courier New" w:cs="Courier New" w:hint="default"/>
      </w:rPr>
    </w:lvl>
    <w:lvl w:ilvl="8" w:tplc="04090005">
      <w:start w:val="1"/>
      <w:numFmt w:val="bullet"/>
      <w:lvlText w:val=""/>
      <w:lvlJc w:val="left"/>
      <w:pPr>
        <w:ind w:left="9090" w:hanging="360"/>
      </w:pPr>
      <w:rPr>
        <w:rFonts w:ascii="Wingdings" w:hAnsi="Wingdings" w:hint="default"/>
      </w:rPr>
    </w:lvl>
  </w:abstractNum>
  <w:abstractNum w:abstractNumId="11">
    <w:nsid w:val="609B5FEA"/>
    <w:multiLevelType w:val="hybridMultilevel"/>
    <w:tmpl w:val="E876A8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2151194"/>
    <w:multiLevelType w:val="multilevel"/>
    <w:tmpl w:val="0A444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0E779A"/>
    <w:multiLevelType w:val="hybridMultilevel"/>
    <w:tmpl w:val="4C141B4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4">
    <w:nsid w:val="6B9E58A1"/>
    <w:multiLevelType w:val="hybridMultilevel"/>
    <w:tmpl w:val="3A3A1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073452"/>
    <w:multiLevelType w:val="multilevel"/>
    <w:tmpl w:val="B5F87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935FB7"/>
    <w:multiLevelType w:val="hybridMultilevel"/>
    <w:tmpl w:val="3F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492C55"/>
    <w:multiLevelType w:val="hybridMultilevel"/>
    <w:tmpl w:val="F78A24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6"/>
  </w:num>
  <w:num w:numId="3">
    <w:abstractNumId w:val="12"/>
  </w:num>
  <w:num w:numId="4">
    <w:abstractNumId w:val="15"/>
  </w:num>
  <w:num w:numId="5">
    <w:abstractNumId w:val="17"/>
  </w:num>
  <w:num w:numId="6">
    <w:abstractNumId w:val="1"/>
  </w:num>
  <w:num w:numId="7">
    <w:abstractNumId w:val="0"/>
  </w:num>
  <w:num w:numId="8">
    <w:abstractNumId w:val="7"/>
  </w:num>
  <w:num w:numId="9">
    <w:abstractNumId w:val="8"/>
  </w:num>
  <w:num w:numId="10">
    <w:abstractNumId w:val="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5"/>
  </w:num>
  <w:num w:numId="16">
    <w:abstractNumId w:val="11"/>
  </w:num>
  <w:num w:numId="17">
    <w:abstractNumId w:val="13"/>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EF3"/>
    <w:rsid w:val="00013ACF"/>
    <w:rsid w:val="00027185"/>
    <w:rsid w:val="00040456"/>
    <w:rsid w:val="00050B3B"/>
    <w:rsid w:val="000A6D65"/>
    <w:rsid w:val="000C2CAB"/>
    <w:rsid w:val="000D59E2"/>
    <w:rsid w:val="000E2470"/>
    <w:rsid w:val="000E37D9"/>
    <w:rsid w:val="001323F3"/>
    <w:rsid w:val="0016758D"/>
    <w:rsid w:val="001A5771"/>
    <w:rsid w:val="00200C45"/>
    <w:rsid w:val="00216FEE"/>
    <w:rsid w:val="00244C7F"/>
    <w:rsid w:val="00290904"/>
    <w:rsid w:val="002A0B06"/>
    <w:rsid w:val="002E2C05"/>
    <w:rsid w:val="003235AB"/>
    <w:rsid w:val="00324FC0"/>
    <w:rsid w:val="00391A3E"/>
    <w:rsid w:val="003D6854"/>
    <w:rsid w:val="00411F84"/>
    <w:rsid w:val="00425282"/>
    <w:rsid w:val="0048398F"/>
    <w:rsid w:val="004A13DD"/>
    <w:rsid w:val="004C04D2"/>
    <w:rsid w:val="004F409B"/>
    <w:rsid w:val="00525636"/>
    <w:rsid w:val="0055682A"/>
    <w:rsid w:val="00586DEB"/>
    <w:rsid w:val="005A726E"/>
    <w:rsid w:val="005C4671"/>
    <w:rsid w:val="005D1F48"/>
    <w:rsid w:val="005E3B64"/>
    <w:rsid w:val="005E5D56"/>
    <w:rsid w:val="005F1A53"/>
    <w:rsid w:val="00653455"/>
    <w:rsid w:val="0067794B"/>
    <w:rsid w:val="00690754"/>
    <w:rsid w:val="006B1969"/>
    <w:rsid w:val="006D5EF3"/>
    <w:rsid w:val="006E207E"/>
    <w:rsid w:val="0070325A"/>
    <w:rsid w:val="0071101E"/>
    <w:rsid w:val="007449D0"/>
    <w:rsid w:val="00773458"/>
    <w:rsid w:val="007735F8"/>
    <w:rsid w:val="00841A93"/>
    <w:rsid w:val="008824AC"/>
    <w:rsid w:val="008D2562"/>
    <w:rsid w:val="008D3C00"/>
    <w:rsid w:val="008E38E5"/>
    <w:rsid w:val="009562F8"/>
    <w:rsid w:val="009C2C12"/>
    <w:rsid w:val="009D0569"/>
    <w:rsid w:val="009D4CB4"/>
    <w:rsid w:val="009D713B"/>
    <w:rsid w:val="00A03E46"/>
    <w:rsid w:val="00A074C6"/>
    <w:rsid w:val="00A543DD"/>
    <w:rsid w:val="00B078FF"/>
    <w:rsid w:val="00B2681A"/>
    <w:rsid w:val="00B27C48"/>
    <w:rsid w:val="00B47B59"/>
    <w:rsid w:val="00BB235F"/>
    <w:rsid w:val="00BC08B6"/>
    <w:rsid w:val="00BD67F4"/>
    <w:rsid w:val="00C25CF2"/>
    <w:rsid w:val="00C31535"/>
    <w:rsid w:val="00C33D0F"/>
    <w:rsid w:val="00C43E1C"/>
    <w:rsid w:val="00C708C2"/>
    <w:rsid w:val="00C84CD4"/>
    <w:rsid w:val="00CB7120"/>
    <w:rsid w:val="00CC7D32"/>
    <w:rsid w:val="00CF1A90"/>
    <w:rsid w:val="00CF57BE"/>
    <w:rsid w:val="00D15E84"/>
    <w:rsid w:val="00D17FD8"/>
    <w:rsid w:val="00D2482E"/>
    <w:rsid w:val="00D53D2A"/>
    <w:rsid w:val="00D80887"/>
    <w:rsid w:val="00E109FD"/>
    <w:rsid w:val="00E12215"/>
    <w:rsid w:val="00E23E84"/>
    <w:rsid w:val="00E27D80"/>
    <w:rsid w:val="00E31E31"/>
    <w:rsid w:val="00EE2004"/>
    <w:rsid w:val="00EF28BF"/>
    <w:rsid w:val="00EF727E"/>
    <w:rsid w:val="00F22D5D"/>
    <w:rsid w:val="00F71DBC"/>
    <w:rsid w:val="00F86E0E"/>
    <w:rsid w:val="00FA1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EF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EF3"/>
    <w:rPr>
      <w:color w:val="0000FF"/>
      <w:u w:val="single"/>
    </w:rPr>
  </w:style>
  <w:style w:type="paragraph" w:styleId="PlainText">
    <w:name w:val="Plain Text"/>
    <w:basedOn w:val="Normal"/>
    <w:link w:val="PlainTextChar"/>
    <w:uiPriority w:val="99"/>
    <w:unhideWhenUsed/>
    <w:rsid w:val="006D5EF3"/>
    <w:pPr>
      <w:spacing w:after="200" w:line="276" w:lineRule="auto"/>
    </w:pPr>
    <w:rPr>
      <w:rFonts w:ascii="Consolas" w:eastAsia="Times New Roman" w:hAnsi="Consolas" w:cs="Times New Roman"/>
      <w:sz w:val="21"/>
      <w:szCs w:val="21"/>
      <w:lang w:bidi="en-US"/>
    </w:rPr>
  </w:style>
  <w:style w:type="character" w:customStyle="1" w:styleId="PlainTextChar">
    <w:name w:val="Plain Text Char"/>
    <w:basedOn w:val="DefaultParagraphFont"/>
    <w:link w:val="PlainText"/>
    <w:uiPriority w:val="99"/>
    <w:rsid w:val="006D5EF3"/>
    <w:rPr>
      <w:rFonts w:ascii="Consolas" w:eastAsia="Times New Roman" w:hAnsi="Consolas" w:cs="Times New Roman"/>
      <w:sz w:val="21"/>
      <w:szCs w:val="21"/>
      <w:lang w:bidi="en-US"/>
    </w:rPr>
  </w:style>
  <w:style w:type="paragraph" w:styleId="ListParagraph">
    <w:name w:val="List Paragraph"/>
    <w:basedOn w:val="Normal"/>
    <w:uiPriority w:val="34"/>
    <w:qFormat/>
    <w:rsid w:val="006D5EF3"/>
    <w:pPr>
      <w:ind w:left="720"/>
      <w:contextualSpacing/>
    </w:pPr>
  </w:style>
  <w:style w:type="paragraph" w:styleId="Footer">
    <w:name w:val="footer"/>
    <w:basedOn w:val="Normal"/>
    <w:link w:val="FooterChar"/>
    <w:uiPriority w:val="99"/>
    <w:unhideWhenUsed/>
    <w:rsid w:val="006D5EF3"/>
    <w:pPr>
      <w:tabs>
        <w:tab w:val="center" w:pos="4320"/>
        <w:tab w:val="right" w:pos="8640"/>
      </w:tabs>
    </w:pPr>
  </w:style>
  <w:style w:type="character" w:customStyle="1" w:styleId="FooterChar">
    <w:name w:val="Footer Char"/>
    <w:basedOn w:val="DefaultParagraphFont"/>
    <w:link w:val="Footer"/>
    <w:uiPriority w:val="99"/>
    <w:rsid w:val="006D5EF3"/>
    <w:rPr>
      <w:rFonts w:eastAsiaTheme="minorEastAsia"/>
      <w:sz w:val="24"/>
      <w:szCs w:val="24"/>
    </w:rPr>
  </w:style>
  <w:style w:type="character" w:styleId="PageNumber">
    <w:name w:val="page number"/>
    <w:basedOn w:val="DefaultParagraphFont"/>
    <w:uiPriority w:val="99"/>
    <w:semiHidden/>
    <w:unhideWhenUsed/>
    <w:rsid w:val="006D5EF3"/>
  </w:style>
  <w:style w:type="paragraph" w:styleId="BalloonText">
    <w:name w:val="Balloon Text"/>
    <w:basedOn w:val="Normal"/>
    <w:link w:val="BalloonTextChar"/>
    <w:uiPriority w:val="99"/>
    <w:semiHidden/>
    <w:unhideWhenUsed/>
    <w:rsid w:val="00D80887"/>
    <w:rPr>
      <w:rFonts w:ascii="Tahoma" w:hAnsi="Tahoma" w:cs="Tahoma"/>
      <w:sz w:val="16"/>
      <w:szCs w:val="16"/>
    </w:rPr>
  </w:style>
  <w:style w:type="character" w:customStyle="1" w:styleId="BalloonTextChar">
    <w:name w:val="Balloon Text Char"/>
    <w:basedOn w:val="DefaultParagraphFont"/>
    <w:link w:val="BalloonText"/>
    <w:uiPriority w:val="99"/>
    <w:semiHidden/>
    <w:rsid w:val="00D80887"/>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D8088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EF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EF3"/>
    <w:rPr>
      <w:color w:val="0000FF"/>
      <w:u w:val="single"/>
    </w:rPr>
  </w:style>
  <w:style w:type="paragraph" w:styleId="PlainText">
    <w:name w:val="Plain Text"/>
    <w:basedOn w:val="Normal"/>
    <w:link w:val="PlainTextChar"/>
    <w:uiPriority w:val="99"/>
    <w:unhideWhenUsed/>
    <w:rsid w:val="006D5EF3"/>
    <w:pPr>
      <w:spacing w:after="200" w:line="276" w:lineRule="auto"/>
    </w:pPr>
    <w:rPr>
      <w:rFonts w:ascii="Consolas" w:eastAsia="Times New Roman" w:hAnsi="Consolas" w:cs="Times New Roman"/>
      <w:sz w:val="21"/>
      <w:szCs w:val="21"/>
      <w:lang w:bidi="en-US"/>
    </w:rPr>
  </w:style>
  <w:style w:type="character" w:customStyle="1" w:styleId="PlainTextChar">
    <w:name w:val="Plain Text Char"/>
    <w:basedOn w:val="DefaultParagraphFont"/>
    <w:link w:val="PlainText"/>
    <w:uiPriority w:val="99"/>
    <w:rsid w:val="006D5EF3"/>
    <w:rPr>
      <w:rFonts w:ascii="Consolas" w:eastAsia="Times New Roman" w:hAnsi="Consolas" w:cs="Times New Roman"/>
      <w:sz w:val="21"/>
      <w:szCs w:val="21"/>
      <w:lang w:bidi="en-US"/>
    </w:rPr>
  </w:style>
  <w:style w:type="paragraph" w:styleId="ListParagraph">
    <w:name w:val="List Paragraph"/>
    <w:basedOn w:val="Normal"/>
    <w:uiPriority w:val="34"/>
    <w:qFormat/>
    <w:rsid w:val="006D5EF3"/>
    <w:pPr>
      <w:ind w:left="720"/>
      <w:contextualSpacing/>
    </w:pPr>
  </w:style>
  <w:style w:type="paragraph" w:styleId="Footer">
    <w:name w:val="footer"/>
    <w:basedOn w:val="Normal"/>
    <w:link w:val="FooterChar"/>
    <w:uiPriority w:val="99"/>
    <w:unhideWhenUsed/>
    <w:rsid w:val="006D5EF3"/>
    <w:pPr>
      <w:tabs>
        <w:tab w:val="center" w:pos="4320"/>
        <w:tab w:val="right" w:pos="8640"/>
      </w:tabs>
    </w:pPr>
  </w:style>
  <w:style w:type="character" w:customStyle="1" w:styleId="FooterChar">
    <w:name w:val="Footer Char"/>
    <w:basedOn w:val="DefaultParagraphFont"/>
    <w:link w:val="Footer"/>
    <w:uiPriority w:val="99"/>
    <w:rsid w:val="006D5EF3"/>
    <w:rPr>
      <w:rFonts w:eastAsiaTheme="minorEastAsia"/>
      <w:sz w:val="24"/>
      <w:szCs w:val="24"/>
    </w:rPr>
  </w:style>
  <w:style w:type="character" w:styleId="PageNumber">
    <w:name w:val="page number"/>
    <w:basedOn w:val="DefaultParagraphFont"/>
    <w:uiPriority w:val="99"/>
    <w:semiHidden/>
    <w:unhideWhenUsed/>
    <w:rsid w:val="006D5EF3"/>
  </w:style>
  <w:style w:type="paragraph" w:styleId="BalloonText">
    <w:name w:val="Balloon Text"/>
    <w:basedOn w:val="Normal"/>
    <w:link w:val="BalloonTextChar"/>
    <w:uiPriority w:val="99"/>
    <w:semiHidden/>
    <w:unhideWhenUsed/>
    <w:rsid w:val="00D80887"/>
    <w:rPr>
      <w:rFonts w:ascii="Tahoma" w:hAnsi="Tahoma" w:cs="Tahoma"/>
      <w:sz w:val="16"/>
      <w:szCs w:val="16"/>
    </w:rPr>
  </w:style>
  <w:style w:type="character" w:customStyle="1" w:styleId="BalloonTextChar">
    <w:name w:val="Balloon Text Char"/>
    <w:basedOn w:val="DefaultParagraphFont"/>
    <w:link w:val="BalloonText"/>
    <w:uiPriority w:val="99"/>
    <w:semiHidden/>
    <w:rsid w:val="00D80887"/>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D808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802772">
      <w:bodyDiv w:val="1"/>
      <w:marLeft w:val="0"/>
      <w:marRight w:val="0"/>
      <w:marTop w:val="0"/>
      <w:marBottom w:val="0"/>
      <w:divBdr>
        <w:top w:val="none" w:sz="0" w:space="0" w:color="auto"/>
        <w:left w:val="none" w:sz="0" w:space="0" w:color="auto"/>
        <w:bottom w:val="none" w:sz="0" w:space="0" w:color="auto"/>
        <w:right w:val="none" w:sz="0" w:space="0" w:color="auto"/>
      </w:divBdr>
    </w:div>
    <w:div w:id="1509371087">
      <w:bodyDiv w:val="1"/>
      <w:marLeft w:val="0"/>
      <w:marRight w:val="0"/>
      <w:marTop w:val="0"/>
      <w:marBottom w:val="0"/>
      <w:divBdr>
        <w:top w:val="none" w:sz="0" w:space="0" w:color="auto"/>
        <w:left w:val="none" w:sz="0" w:space="0" w:color="auto"/>
        <w:bottom w:val="none" w:sz="0" w:space="0" w:color="auto"/>
        <w:right w:val="none" w:sz="0" w:space="0" w:color="auto"/>
      </w:divBdr>
    </w:div>
    <w:div w:id="1872955267">
      <w:bodyDiv w:val="1"/>
      <w:marLeft w:val="0"/>
      <w:marRight w:val="0"/>
      <w:marTop w:val="0"/>
      <w:marBottom w:val="0"/>
      <w:divBdr>
        <w:top w:val="none" w:sz="0" w:space="0" w:color="auto"/>
        <w:left w:val="none" w:sz="0" w:space="0" w:color="auto"/>
        <w:bottom w:val="none" w:sz="0" w:space="0" w:color="auto"/>
        <w:right w:val="none" w:sz="0" w:space="0" w:color="auto"/>
      </w:divBdr>
    </w:div>
    <w:div w:id="204794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atholicresearch.net/info/tem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tholicresearch.net/info/tem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atholicresearch.net/info/temp/" TargetMode="External"/><Relationship Id="rId4" Type="http://schemas.openxmlformats.org/officeDocument/2006/relationships/settings" Target="settings.xml"/><Relationship Id="rId9" Type="http://schemas.openxmlformats.org/officeDocument/2006/relationships/hyperlink" Target="http://www.catholicresearch.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Lawton</dc:creator>
  <cp:lastModifiedBy>Patricia Lawton</cp:lastModifiedBy>
  <cp:revision>2</cp:revision>
  <cp:lastPrinted>2012-08-22T20:28:00Z</cp:lastPrinted>
  <dcterms:created xsi:type="dcterms:W3CDTF">2012-10-19T17:56:00Z</dcterms:created>
  <dcterms:modified xsi:type="dcterms:W3CDTF">2012-10-19T17:56:00Z</dcterms:modified>
</cp:coreProperties>
</file>